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5FB4" w14:textId="77777777" w:rsidR="00463AF2" w:rsidRPr="00463AF2" w:rsidRDefault="00463AF2" w:rsidP="00425F67">
      <w:pPr>
        <w:shd w:val="clear" w:color="auto" w:fill="FFFFFF"/>
        <w:spacing w:after="0" w:line="240" w:lineRule="auto"/>
        <w:jc w:val="center"/>
        <w:outlineLvl w:val="1"/>
        <w:rPr>
          <w:rFonts w:ascii="Times New Roman" w:eastAsia="Times New Roman" w:hAnsi="Times New Roman" w:cs="Times New Roman"/>
          <w:b/>
          <w:bCs/>
          <w:caps/>
          <w:color w:val="262321"/>
          <w:sz w:val="28"/>
          <w:szCs w:val="28"/>
          <w:u w:val="single"/>
        </w:rPr>
      </w:pPr>
      <w:r w:rsidRPr="00463AF2">
        <w:rPr>
          <w:rFonts w:ascii="Times New Roman" w:eastAsia="Times New Roman" w:hAnsi="Times New Roman" w:cs="Times New Roman"/>
          <w:b/>
          <w:bCs/>
          <w:caps/>
          <w:color w:val="262321"/>
          <w:sz w:val="28"/>
          <w:szCs w:val="28"/>
          <w:u w:val="single"/>
        </w:rPr>
        <w:t>Utilization Manager</w:t>
      </w:r>
    </w:p>
    <w:p w14:paraId="623F6ECE" w14:textId="77777777" w:rsidR="00463AF2" w:rsidRDefault="00463AF2"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368ABCC3" w14:textId="77777777" w:rsidR="00463AF2" w:rsidRDefault="00463AF2"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03785C36" w14:textId="47681E10" w:rsidR="00463AF2" w:rsidRDefault="00463AF2" w:rsidP="00425F67">
      <w:pPr>
        <w:shd w:val="clear" w:color="auto" w:fill="FFFFFF"/>
        <w:spacing w:after="0" w:line="240" w:lineRule="auto"/>
        <w:jc w:val="both"/>
        <w:rPr>
          <w:rFonts w:ascii="Times New Roman" w:eastAsia="Times New Roman" w:hAnsi="Times New Roman" w:cs="Times New Roman"/>
          <w:color w:val="262321"/>
          <w:sz w:val="24"/>
          <w:szCs w:val="24"/>
        </w:rPr>
      </w:pPr>
      <w:r w:rsidRPr="00463AF2">
        <w:rPr>
          <w:rFonts w:ascii="Times New Roman" w:eastAsia="Times New Roman" w:hAnsi="Times New Roman" w:cs="Times New Roman"/>
          <w:color w:val="262321"/>
          <w:sz w:val="24"/>
          <w:szCs w:val="24"/>
        </w:rPr>
        <w:t>Under the general supervision of the Director of Utilization Management for the Detroit Wayne</w:t>
      </w:r>
      <w:r>
        <w:rPr>
          <w:rFonts w:ascii="Times New Roman" w:eastAsia="Times New Roman" w:hAnsi="Times New Roman" w:cs="Times New Roman"/>
          <w:color w:val="262321"/>
          <w:sz w:val="24"/>
          <w:szCs w:val="24"/>
        </w:rPr>
        <w:t xml:space="preserve"> Integrated Health Network</w:t>
      </w:r>
      <w:r w:rsidR="00BB0B18">
        <w:rPr>
          <w:rFonts w:ascii="Times New Roman" w:eastAsia="Times New Roman" w:hAnsi="Times New Roman" w:cs="Times New Roman"/>
          <w:color w:val="262321"/>
          <w:sz w:val="24"/>
          <w:szCs w:val="24"/>
        </w:rPr>
        <w:t xml:space="preserve"> (DWIHN)</w:t>
      </w:r>
      <w:r w:rsidRPr="00463AF2">
        <w:rPr>
          <w:rFonts w:ascii="Times New Roman" w:eastAsia="Times New Roman" w:hAnsi="Times New Roman" w:cs="Times New Roman"/>
          <w:color w:val="262321"/>
          <w:sz w:val="24"/>
          <w:szCs w:val="24"/>
        </w:rPr>
        <w:t xml:space="preserve">, the Utilization </w:t>
      </w:r>
      <w:r w:rsidR="00BD4CA8">
        <w:rPr>
          <w:rFonts w:ascii="Times New Roman" w:eastAsia="Times New Roman" w:hAnsi="Times New Roman" w:cs="Times New Roman"/>
          <w:color w:val="262321"/>
          <w:sz w:val="24"/>
          <w:szCs w:val="24"/>
        </w:rPr>
        <w:t>Manager’s primary r</w:t>
      </w:r>
      <w:r w:rsidR="00BD4CA8" w:rsidRPr="00463AF2">
        <w:rPr>
          <w:rFonts w:ascii="Times New Roman" w:eastAsia="Times New Roman" w:hAnsi="Times New Roman" w:cs="Times New Roman"/>
          <w:color w:val="262321"/>
          <w:sz w:val="24"/>
          <w:szCs w:val="24"/>
        </w:rPr>
        <w:t>esponsib</w:t>
      </w:r>
      <w:r w:rsidR="00BD4CA8">
        <w:rPr>
          <w:rFonts w:ascii="Times New Roman" w:eastAsia="Times New Roman" w:hAnsi="Times New Roman" w:cs="Times New Roman"/>
          <w:color w:val="262321"/>
          <w:sz w:val="24"/>
          <w:szCs w:val="24"/>
        </w:rPr>
        <w:t xml:space="preserve">ility will be to </w:t>
      </w:r>
      <w:r w:rsidR="00BD4CA8" w:rsidRPr="00463AF2">
        <w:rPr>
          <w:rFonts w:ascii="Times New Roman" w:eastAsia="Times New Roman" w:hAnsi="Times New Roman" w:cs="Times New Roman"/>
          <w:color w:val="262321"/>
          <w:sz w:val="24"/>
          <w:szCs w:val="24"/>
        </w:rPr>
        <w:t>provid</w:t>
      </w:r>
      <w:r w:rsidR="00BD4CA8">
        <w:rPr>
          <w:rFonts w:ascii="Times New Roman" w:eastAsia="Times New Roman" w:hAnsi="Times New Roman" w:cs="Times New Roman"/>
          <w:color w:val="262321"/>
          <w:sz w:val="24"/>
          <w:szCs w:val="24"/>
        </w:rPr>
        <w:t>e</w:t>
      </w:r>
      <w:r w:rsidR="00BD4CA8" w:rsidRPr="00463AF2">
        <w:rPr>
          <w:rFonts w:ascii="Times New Roman" w:eastAsia="Times New Roman" w:hAnsi="Times New Roman" w:cs="Times New Roman"/>
          <w:color w:val="262321"/>
          <w:sz w:val="24"/>
          <w:szCs w:val="24"/>
        </w:rPr>
        <w:t xml:space="preserve"> clinical review and case record evaluations of all </w:t>
      </w:r>
      <w:r w:rsidR="00BD4CA8">
        <w:rPr>
          <w:rFonts w:ascii="Times New Roman" w:eastAsia="Times New Roman" w:hAnsi="Times New Roman" w:cs="Times New Roman"/>
          <w:color w:val="262321"/>
          <w:sz w:val="24"/>
          <w:szCs w:val="24"/>
        </w:rPr>
        <w:t>members</w:t>
      </w:r>
      <w:r w:rsidR="00BD4CA8" w:rsidRPr="00463AF2">
        <w:rPr>
          <w:rFonts w:ascii="Times New Roman" w:eastAsia="Times New Roman" w:hAnsi="Times New Roman" w:cs="Times New Roman"/>
          <w:color w:val="262321"/>
          <w:sz w:val="24"/>
          <w:szCs w:val="24"/>
        </w:rPr>
        <w:t xml:space="preserve"> receiving Habilitation Supports</w:t>
      </w:r>
      <w:r w:rsidR="00BD4CA8">
        <w:rPr>
          <w:rFonts w:ascii="Times New Roman" w:eastAsia="Times New Roman" w:hAnsi="Times New Roman" w:cs="Times New Roman"/>
          <w:color w:val="262321"/>
          <w:sz w:val="24"/>
          <w:szCs w:val="24"/>
        </w:rPr>
        <w:t xml:space="preserve"> Waiver</w:t>
      </w:r>
      <w:r w:rsidR="00BD4CA8" w:rsidRPr="00463AF2">
        <w:rPr>
          <w:rFonts w:ascii="Times New Roman" w:eastAsia="Times New Roman" w:hAnsi="Times New Roman" w:cs="Times New Roman"/>
          <w:color w:val="262321"/>
          <w:sz w:val="24"/>
          <w:szCs w:val="24"/>
        </w:rPr>
        <w:t xml:space="preserve"> </w:t>
      </w:r>
      <w:r w:rsidR="00BD4CA8">
        <w:rPr>
          <w:rFonts w:ascii="Times New Roman" w:eastAsia="Times New Roman" w:hAnsi="Times New Roman" w:cs="Times New Roman"/>
          <w:color w:val="262321"/>
          <w:sz w:val="24"/>
          <w:szCs w:val="24"/>
        </w:rPr>
        <w:t>(</w:t>
      </w:r>
      <w:r w:rsidR="00BD4CA8" w:rsidRPr="00463AF2">
        <w:rPr>
          <w:rFonts w:ascii="Times New Roman" w:eastAsia="Times New Roman" w:hAnsi="Times New Roman" w:cs="Times New Roman"/>
          <w:color w:val="262321"/>
          <w:sz w:val="24"/>
          <w:szCs w:val="24"/>
        </w:rPr>
        <w:t>HSW</w:t>
      </w:r>
      <w:r w:rsidR="00BD4CA8">
        <w:rPr>
          <w:rFonts w:ascii="Times New Roman" w:eastAsia="Times New Roman" w:hAnsi="Times New Roman" w:cs="Times New Roman"/>
          <w:color w:val="262321"/>
          <w:sz w:val="24"/>
          <w:szCs w:val="24"/>
        </w:rPr>
        <w:t>)</w:t>
      </w:r>
      <w:r w:rsidR="00BD4CA8" w:rsidRPr="00463AF2">
        <w:rPr>
          <w:rFonts w:ascii="Times New Roman" w:eastAsia="Times New Roman" w:hAnsi="Times New Roman" w:cs="Times New Roman"/>
          <w:color w:val="262321"/>
          <w:sz w:val="24"/>
          <w:szCs w:val="24"/>
        </w:rPr>
        <w:t xml:space="preserve"> services through the </w:t>
      </w:r>
      <w:r w:rsidR="00BD4CA8">
        <w:rPr>
          <w:rFonts w:ascii="Times New Roman" w:eastAsia="Times New Roman" w:hAnsi="Times New Roman" w:cs="Times New Roman"/>
          <w:color w:val="262321"/>
          <w:sz w:val="24"/>
          <w:szCs w:val="24"/>
        </w:rPr>
        <w:t xml:space="preserve">DWIHN </w:t>
      </w:r>
      <w:r w:rsidR="00BD4CA8" w:rsidRPr="00463AF2">
        <w:rPr>
          <w:rFonts w:ascii="Times New Roman" w:eastAsia="Times New Roman" w:hAnsi="Times New Roman" w:cs="Times New Roman"/>
          <w:color w:val="262321"/>
          <w:sz w:val="24"/>
          <w:szCs w:val="24"/>
        </w:rPr>
        <w:t>provide</w:t>
      </w:r>
      <w:r w:rsidR="00E71FF2">
        <w:rPr>
          <w:rFonts w:ascii="Times New Roman" w:eastAsia="Times New Roman" w:hAnsi="Times New Roman" w:cs="Times New Roman"/>
          <w:color w:val="262321"/>
          <w:sz w:val="24"/>
          <w:szCs w:val="24"/>
        </w:rPr>
        <w:t>r</w:t>
      </w:r>
      <w:r w:rsidR="00BD4CA8">
        <w:rPr>
          <w:rFonts w:ascii="Times New Roman" w:eastAsia="Times New Roman" w:hAnsi="Times New Roman" w:cs="Times New Roman"/>
          <w:color w:val="262321"/>
          <w:sz w:val="24"/>
          <w:szCs w:val="24"/>
        </w:rPr>
        <w:t xml:space="preserve"> network</w:t>
      </w:r>
      <w:r w:rsidR="00BD4CA8" w:rsidRPr="00463AF2">
        <w:rPr>
          <w:rFonts w:ascii="Times New Roman" w:eastAsia="Times New Roman" w:hAnsi="Times New Roman" w:cs="Times New Roman"/>
          <w:color w:val="262321"/>
          <w:sz w:val="24"/>
          <w:szCs w:val="24"/>
        </w:rPr>
        <w:t>.  </w:t>
      </w:r>
      <w:r w:rsidR="00E71FF2">
        <w:rPr>
          <w:rFonts w:ascii="Times New Roman" w:eastAsia="Times New Roman" w:hAnsi="Times New Roman" w:cs="Times New Roman"/>
          <w:color w:val="262321"/>
          <w:sz w:val="24"/>
          <w:szCs w:val="24"/>
        </w:rPr>
        <w:t xml:space="preserve">This position will also be responsible for </w:t>
      </w:r>
      <w:r w:rsidR="007B270C">
        <w:rPr>
          <w:rFonts w:ascii="Times New Roman" w:eastAsia="Times New Roman" w:hAnsi="Times New Roman" w:cs="Times New Roman"/>
          <w:color w:val="262321"/>
          <w:sz w:val="24"/>
          <w:szCs w:val="24"/>
        </w:rPr>
        <w:t>assess</w:t>
      </w:r>
      <w:r w:rsidR="00E71FF2">
        <w:rPr>
          <w:rFonts w:ascii="Times New Roman" w:eastAsia="Times New Roman" w:hAnsi="Times New Roman" w:cs="Times New Roman"/>
          <w:color w:val="262321"/>
          <w:sz w:val="24"/>
          <w:szCs w:val="24"/>
        </w:rPr>
        <w:t>ing</w:t>
      </w:r>
      <w:r w:rsidR="007B270C">
        <w:rPr>
          <w:rFonts w:ascii="Times New Roman" w:eastAsia="Times New Roman" w:hAnsi="Times New Roman" w:cs="Times New Roman"/>
          <w:color w:val="262321"/>
          <w:sz w:val="24"/>
          <w:szCs w:val="24"/>
        </w:rPr>
        <w:t xml:space="preserve"> medical necessity for auxiliary equipment and modifications.  </w:t>
      </w:r>
    </w:p>
    <w:p w14:paraId="3B762F27" w14:textId="77777777" w:rsidR="00463AF2" w:rsidRDefault="00463AF2"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3FFBB319" w14:textId="77777777" w:rsidR="00463AF2" w:rsidRDefault="00463AF2"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3612AE4F" w14:textId="77777777" w:rsidR="00463AF2" w:rsidRPr="00FE6318" w:rsidRDefault="00463AF2" w:rsidP="00425F67">
      <w:pPr>
        <w:shd w:val="clear" w:color="auto" w:fill="FFFFFF"/>
        <w:spacing w:after="0" w:line="240" w:lineRule="auto"/>
        <w:jc w:val="both"/>
        <w:rPr>
          <w:rFonts w:ascii="Times New Roman" w:eastAsia="Times New Roman" w:hAnsi="Times New Roman" w:cs="Times New Roman"/>
          <w:b/>
          <w:color w:val="262321"/>
          <w:sz w:val="28"/>
          <w:szCs w:val="28"/>
          <w:u w:val="single"/>
        </w:rPr>
      </w:pPr>
      <w:r w:rsidRPr="00FE6318">
        <w:rPr>
          <w:rFonts w:ascii="Times New Roman" w:eastAsia="Times New Roman" w:hAnsi="Times New Roman" w:cs="Times New Roman"/>
          <w:b/>
          <w:color w:val="262321"/>
          <w:sz w:val="28"/>
          <w:szCs w:val="28"/>
          <w:u w:val="single"/>
        </w:rPr>
        <w:t>PRINCIPAL DUTIES AND RESPONSIBILITIES:</w:t>
      </w:r>
    </w:p>
    <w:p w14:paraId="2C68C42E" w14:textId="77777777" w:rsidR="00FE6318" w:rsidRDefault="00FE6318"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4A3AE224" w14:textId="498F3EF8"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Provides clinical review and case record evaluations for all c</w:t>
      </w:r>
      <w:r w:rsidR="00440720">
        <w:rPr>
          <w:rFonts w:ascii="Times New Roman" w:eastAsia="Times New Roman" w:hAnsi="Times New Roman" w:cs="Times New Roman"/>
          <w:color w:val="262321"/>
          <w:sz w:val="24"/>
          <w:szCs w:val="24"/>
        </w:rPr>
        <w:t>lients</w:t>
      </w:r>
      <w:r w:rsidRPr="00883931">
        <w:rPr>
          <w:rFonts w:ascii="Times New Roman" w:eastAsia="Times New Roman" w:hAnsi="Times New Roman" w:cs="Times New Roman"/>
          <w:color w:val="262321"/>
          <w:sz w:val="24"/>
          <w:szCs w:val="24"/>
        </w:rPr>
        <w:t xml:space="preserve"> receiving Habilitation Supports </w:t>
      </w:r>
      <w:r w:rsidR="003050DD" w:rsidRPr="00883931">
        <w:rPr>
          <w:rFonts w:ascii="Times New Roman" w:eastAsia="Times New Roman" w:hAnsi="Times New Roman" w:cs="Times New Roman"/>
          <w:color w:val="262321"/>
          <w:sz w:val="24"/>
          <w:szCs w:val="24"/>
        </w:rPr>
        <w:t xml:space="preserve">(HSW) </w:t>
      </w:r>
      <w:r w:rsidRPr="00883931">
        <w:rPr>
          <w:rFonts w:ascii="Times New Roman" w:eastAsia="Times New Roman" w:hAnsi="Times New Roman" w:cs="Times New Roman"/>
          <w:color w:val="262321"/>
          <w:sz w:val="24"/>
          <w:szCs w:val="24"/>
        </w:rPr>
        <w:t>services through the DWIHN provider network.  </w:t>
      </w:r>
    </w:p>
    <w:p w14:paraId="50025937" w14:textId="77777777" w:rsidR="003050DD" w:rsidRPr="00883931"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bdr w:val="none" w:sz="0" w:space="0" w:color="auto" w:frame="1"/>
        </w:rPr>
      </w:pPr>
      <w:r w:rsidRPr="00883931">
        <w:rPr>
          <w:rFonts w:ascii="Times New Roman" w:eastAsia="Times New Roman" w:hAnsi="Times New Roman" w:cs="Times New Roman"/>
          <w:color w:val="262321"/>
          <w:sz w:val="24"/>
          <w:szCs w:val="24"/>
          <w:bdr w:val="none" w:sz="0" w:space="0" w:color="auto" w:frame="1"/>
        </w:rPr>
        <w:t>Reviews initial applications for HSW services to determine eligibility.</w:t>
      </w:r>
    </w:p>
    <w:p w14:paraId="05258088" w14:textId="77777777" w:rsidR="003050DD" w:rsidRPr="00883931"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bdr w:val="none" w:sz="0" w:space="0" w:color="auto" w:frame="1"/>
        </w:rPr>
      </w:pPr>
      <w:r w:rsidRPr="00883931">
        <w:rPr>
          <w:rFonts w:ascii="Times New Roman" w:eastAsia="Times New Roman" w:hAnsi="Times New Roman" w:cs="Times New Roman"/>
          <w:color w:val="262321"/>
          <w:sz w:val="24"/>
          <w:szCs w:val="24"/>
          <w:bdr w:val="none" w:sz="0" w:space="0" w:color="auto" w:frame="1"/>
        </w:rPr>
        <w:t>Reviews and monitors completion of recertification for  HSW services.</w:t>
      </w:r>
    </w:p>
    <w:p w14:paraId="0AC083F4" w14:textId="0851B8F2" w:rsidR="003050DD" w:rsidRPr="00883931"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bdr w:val="none" w:sz="0" w:space="0" w:color="auto" w:frame="1"/>
        </w:rPr>
      </w:pPr>
      <w:r w:rsidRPr="00883931">
        <w:rPr>
          <w:rFonts w:ascii="Times New Roman" w:eastAsia="Times New Roman" w:hAnsi="Times New Roman" w:cs="Times New Roman"/>
          <w:color w:val="262321"/>
          <w:sz w:val="24"/>
          <w:szCs w:val="24"/>
          <w:bdr w:val="none" w:sz="0" w:space="0" w:color="auto" w:frame="1"/>
        </w:rPr>
        <w:t>Monitors use of assigned HSW slots to maintain 95% or above utilization</w:t>
      </w:r>
      <w:r w:rsidR="00440720">
        <w:rPr>
          <w:rFonts w:ascii="Times New Roman" w:eastAsia="Times New Roman" w:hAnsi="Times New Roman" w:cs="Times New Roman"/>
          <w:color w:val="262321"/>
          <w:sz w:val="24"/>
          <w:szCs w:val="24"/>
          <w:bdr w:val="none" w:sz="0" w:space="0" w:color="auto" w:frame="1"/>
        </w:rPr>
        <w:t>.</w:t>
      </w:r>
    </w:p>
    <w:p w14:paraId="1692D101" w14:textId="77777777" w:rsidR="003050DD" w:rsidRPr="00883931"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bdr w:val="none" w:sz="0" w:space="0" w:color="auto" w:frame="1"/>
        </w:rPr>
      </w:pPr>
      <w:r w:rsidRPr="00883931">
        <w:rPr>
          <w:rFonts w:ascii="Times New Roman" w:eastAsia="Times New Roman" w:hAnsi="Times New Roman" w:cs="Times New Roman"/>
          <w:color w:val="262321"/>
          <w:sz w:val="24"/>
          <w:szCs w:val="24"/>
          <w:bdr w:val="none" w:sz="0" w:space="0" w:color="auto" w:frame="1"/>
        </w:rPr>
        <w:t xml:space="preserve">Facilitates quarterly meetings with the Provider Network and reviews quarterly samples of records submitted utilizing the self-monitoring tool. </w:t>
      </w:r>
    </w:p>
    <w:p w14:paraId="1968D108" w14:textId="5734313C" w:rsidR="003050DD" w:rsidRPr="00883931"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 xml:space="preserve">Tracks applications for timely </w:t>
      </w:r>
      <w:r w:rsidR="00440720">
        <w:rPr>
          <w:rFonts w:ascii="Times New Roman" w:eastAsia="Times New Roman" w:hAnsi="Times New Roman" w:cs="Times New Roman"/>
          <w:color w:val="262321"/>
          <w:sz w:val="24"/>
          <w:szCs w:val="24"/>
          <w:bdr w:val="none" w:sz="0" w:space="0" w:color="auto" w:frame="1"/>
        </w:rPr>
        <w:t xml:space="preserve">submission and </w:t>
      </w:r>
      <w:r w:rsidRPr="00883931">
        <w:rPr>
          <w:rFonts w:ascii="Times New Roman" w:eastAsia="Times New Roman" w:hAnsi="Times New Roman" w:cs="Times New Roman"/>
          <w:color w:val="262321"/>
          <w:sz w:val="24"/>
          <w:szCs w:val="24"/>
          <w:bdr w:val="none" w:sz="0" w:space="0" w:color="auto" w:frame="1"/>
        </w:rPr>
        <w:t>resubmission.</w:t>
      </w:r>
    </w:p>
    <w:p w14:paraId="6527E630" w14:textId="77777777"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Conducts case record reviews to determine eligibility for HSW services.</w:t>
      </w:r>
    </w:p>
    <w:p w14:paraId="46B6A7D0" w14:textId="1C86B1BC"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 xml:space="preserve">Monitors compliance with HSW services and reporting. </w:t>
      </w:r>
    </w:p>
    <w:p w14:paraId="6850B160" w14:textId="77777777"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 xml:space="preserve">Reviews individualized plans of service/person-centered plan (IPOS/PCP), progress notes, and HSW certifications, etc. </w:t>
      </w:r>
    </w:p>
    <w:p w14:paraId="7AB18F68" w14:textId="4214B4A7" w:rsidR="009D4BEC" w:rsidRPr="00883931" w:rsidRDefault="009D4BEC"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R</w:t>
      </w:r>
      <w:r w:rsidR="00463AF2" w:rsidRPr="00883931">
        <w:rPr>
          <w:rFonts w:ascii="Times New Roman" w:eastAsia="Times New Roman" w:hAnsi="Times New Roman" w:cs="Times New Roman"/>
          <w:color w:val="262321"/>
          <w:sz w:val="24"/>
          <w:szCs w:val="24"/>
        </w:rPr>
        <w:t>eview</w:t>
      </w:r>
      <w:r w:rsidRPr="00883931">
        <w:rPr>
          <w:rFonts w:ascii="Times New Roman" w:eastAsia="Times New Roman" w:hAnsi="Times New Roman" w:cs="Times New Roman"/>
          <w:color w:val="262321"/>
          <w:sz w:val="24"/>
          <w:szCs w:val="24"/>
        </w:rPr>
        <w:t>s</w:t>
      </w:r>
      <w:r w:rsidR="00463AF2" w:rsidRPr="00883931">
        <w:rPr>
          <w:rFonts w:ascii="Times New Roman" w:eastAsia="Times New Roman" w:hAnsi="Times New Roman" w:cs="Times New Roman"/>
          <w:color w:val="262321"/>
          <w:sz w:val="24"/>
          <w:szCs w:val="24"/>
        </w:rPr>
        <w:t xml:space="preserve"> HSW applications and certifications prior to submission to the Michigan Department of H</w:t>
      </w:r>
      <w:r w:rsidR="00440720">
        <w:rPr>
          <w:rFonts w:ascii="Times New Roman" w:eastAsia="Times New Roman" w:hAnsi="Times New Roman" w:cs="Times New Roman"/>
          <w:color w:val="262321"/>
          <w:sz w:val="24"/>
          <w:szCs w:val="24"/>
        </w:rPr>
        <w:t>ealth and Human</w:t>
      </w:r>
      <w:r w:rsidR="00463AF2" w:rsidRPr="00883931">
        <w:rPr>
          <w:rFonts w:ascii="Times New Roman" w:eastAsia="Times New Roman" w:hAnsi="Times New Roman" w:cs="Times New Roman"/>
          <w:color w:val="262321"/>
          <w:sz w:val="24"/>
          <w:szCs w:val="24"/>
        </w:rPr>
        <w:t xml:space="preserve"> Services (MDHHS).  </w:t>
      </w:r>
    </w:p>
    <w:p w14:paraId="08D77954" w14:textId="722290C0" w:rsidR="0070272A" w:rsidRPr="00883931" w:rsidRDefault="009D4BEC"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E</w:t>
      </w:r>
      <w:r w:rsidR="00463AF2" w:rsidRPr="00883931">
        <w:rPr>
          <w:rFonts w:ascii="Times New Roman" w:eastAsia="Times New Roman" w:hAnsi="Times New Roman" w:cs="Times New Roman"/>
          <w:color w:val="262321"/>
          <w:sz w:val="24"/>
          <w:szCs w:val="24"/>
        </w:rPr>
        <w:t>nsure</w:t>
      </w:r>
      <w:r w:rsidRPr="00883931">
        <w:rPr>
          <w:rFonts w:ascii="Times New Roman" w:eastAsia="Times New Roman" w:hAnsi="Times New Roman" w:cs="Times New Roman"/>
          <w:color w:val="262321"/>
          <w:sz w:val="24"/>
          <w:szCs w:val="24"/>
        </w:rPr>
        <w:t xml:space="preserve">s </w:t>
      </w:r>
      <w:r w:rsidR="00392CBD" w:rsidRPr="00883931">
        <w:rPr>
          <w:rFonts w:ascii="Times New Roman" w:eastAsia="Times New Roman" w:hAnsi="Times New Roman" w:cs="Times New Roman"/>
          <w:color w:val="262321"/>
          <w:sz w:val="24"/>
          <w:szCs w:val="24"/>
        </w:rPr>
        <w:t>that the</w:t>
      </w:r>
      <w:r w:rsidR="00463AF2" w:rsidRPr="00883931">
        <w:rPr>
          <w:rFonts w:ascii="Times New Roman" w:eastAsia="Times New Roman" w:hAnsi="Times New Roman" w:cs="Times New Roman"/>
          <w:color w:val="262321"/>
          <w:sz w:val="24"/>
          <w:szCs w:val="24"/>
        </w:rPr>
        <w:t xml:space="preserve"> documentation is comprehensive and sufficient to meet the needs of </w:t>
      </w:r>
      <w:r w:rsidR="00440720">
        <w:rPr>
          <w:rFonts w:ascii="Times New Roman" w:eastAsia="Times New Roman" w:hAnsi="Times New Roman" w:cs="Times New Roman"/>
          <w:color w:val="262321"/>
          <w:sz w:val="24"/>
          <w:szCs w:val="24"/>
        </w:rPr>
        <w:t xml:space="preserve">all </w:t>
      </w:r>
      <w:r w:rsidR="00463AF2" w:rsidRPr="00883931">
        <w:rPr>
          <w:rFonts w:ascii="Times New Roman" w:eastAsia="Times New Roman" w:hAnsi="Times New Roman" w:cs="Times New Roman"/>
          <w:color w:val="262321"/>
          <w:sz w:val="24"/>
          <w:szCs w:val="24"/>
        </w:rPr>
        <w:t xml:space="preserve">HSW </w:t>
      </w:r>
      <w:r w:rsidR="00392CBD">
        <w:rPr>
          <w:rFonts w:ascii="Times New Roman" w:eastAsia="Times New Roman" w:hAnsi="Times New Roman" w:cs="Times New Roman"/>
          <w:color w:val="262321"/>
          <w:sz w:val="24"/>
          <w:szCs w:val="24"/>
        </w:rPr>
        <w:t>enrollees</w:t>
      </w:r>
      <w:r w:rsidR="00463AF2" w:rsidRPr="00883931">
        <w:rPr>
          <w:rFonts w:ascii="Times New Roman" w:eastAsia="Times New Roman" w:hAnsi="Times New Roman" w:cs="Times New Roman"/>
          <w:color w:val="262321"/>
          <w:sz w:val="24"/>
          <w:szCs w:val="24"/>
        </w:rPr>
        <w:t xml:space="preserve">. </w:t>
      </w:r>
    </w:p>
    <w:p w14:paraId="4D563866" w14:textId="55C4AAF6" w:rsidR="0070272A" w:rsidRPr="00883931" w:rsidRDefault="0070272A"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Accesses</w:t>
      </w:r>
      <w:r w:rsidR="00463AF2" w:rsidRPr="00883931">
        <w:rPr>
          <w:rFonts w:ascii="Times New Roman" w:eastAsia="Times New Roman" w:hAnsi="Times New Roman" w:cs="Times New Roman"/>
          <w:color w:val="262321"/>
          <w:sz w:val="24"/>
          <w:szCs w:val="24"/>
        </w:rPr>
        <w:t xml:space="preserve"> the MDHHS HSW database for review of HSW encounters, utilization of services and current HSW certification</w:t>
      </w:r>
      <w:r w:rsidRPr="00883931">
        <w:rPr>
          <w:rFonts w:ascii="Times New Roman" w:eastAsia="Times New Roman" w:hAnsi="Times New Roman" w:cs="Times New Roman"/>
          <w:color w:val="262321"/>
          <w:sz w:val="24"/>
          <w:szCs w:val="24"/>
        </w:rPr>
        <w:t>s</w:t>
      </w:r>
      <w:r w:rsidR="00463AF2" w:rsidRPr="00883931">
        <w:rPr>
          <w:rFonts w:ascii="Times New Roman" w:eastAsia="Times New Roman" w:hAnsi="Times New Roman" w:cs="Times New Roman"/>
          <w:color w:val="262321"/>
          <w:sz w:val="24"/>
          <w:szCs w:val="24"/>
        </w:rPr>
        <w:t xml:space="preserve">. </w:t>
      </w:r>
    </w:p>
    <w:p w14:paraId="5E8EC576" w14:textId="77777777" w:rsidR="0070272A" w:rsidRPr="00883931" w:rsidRDefault="0070272A"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 xml:space="preserve">Provides case </w:t>
      </w:r>
      <w:r w:rsidR="00463AF2" w:rsidRPr="00883931">
        <w:rPr>
          <w:rFonts w:ascii="Times New Roman" w:eastAsia="Times New Roman" w:hAnsi="Times New Roman" w:cs="Times New Roman"/>
          <w:color w:val="262321"/>
          <w:sz w:val="24"/>
          <w:szCs w:val="24"/>
        </w:rPr>
        <w:t xml:space="preserve">coordination with other </w:t>
      </w:r>
      <w:r w:rsidRPr="00883931">
        <w:rPr>
          <w:rFonts w:ascii="Times New Roman" w:eastAsia="Times New Roman" w:hAnsi="Times New Roman" w:cs="Times New Roman"/>
          <w:color w:val="262321"/>
          <w:sz w:val="24"/>
          <w:szCs w:val="24"/>
        </w:rPr>
        <w:t>Network departments including but not limited to</w:t>
      </w:r>
      <w:r w:rsidR="00463AF2" w:rsidRPr="00883931">
        <w:rPr>
          <w:rFonts w:ascii="Times New Roman" w:eastAsia="Times New Roman" w:hAnsi="Times New Roman" w:cs="Times New Roman"/>
          <w:color w:val="262321"/>
          <w:sz w:val="24"/>
          <w:szCs w:val="24"/>
        </w:rPr>
        <w:t xml:space="preserve"> </w:t>
      </w:r>
      <w:r w:rsidRPr="00883931">
        <w:rPr>
          <w:rFonts w:ascii="Times New Roman" w:eastAsia="Times New Roman" w:hAnsi="Times New Roman" w:cs="Times New Roman"/>
          <w:color w:val="262321"/>
          <w:sz w:val="24"/>
          <w:szCs w:val="24"/>
        </w:rPr>
        <w:t>F</w:t>
      </w:r>
      <w:r w:rsidR="00463AF2" w:rsidRPr="00883931">
        <w:rPr>
          <w:rFonts w:ascii="Times New Roman" w:eastAsia="Times New Roman" w:hAnsi="Times New Roman" w:cs="Times New Roman"/>
          <w:color w:val="262321"/>
          <w:sz w:val="24"/>
          <w:szCs w:val="24"/>
        </w:rPr>
        <w:t>inance and Information Technology (IT)</w:t>
      </w:r>
      <w:r w:rsidRPr="00883931">
        <w:rPr>
          <w:rFonts w:ascii="Times New Roman" w:eastAsia="Times New Roman" w:hAnsi="Times New Roman" w:cs="Times New Roman"/>
          <w:color w:val="262321"/>
          <w:sz w:val="24"/>
          <w:szCs w:val="24"/>
        </w:rPr>
        <w:t>.</w:t>
      </w:r>
    </w:p>
    <w:p w14:paraId="35B12061" w14:textId="14F7159B" w:rsidR="00463AF2" w:rsidRPr="00883931" w:rsidRDefault="00173875"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 xml:space="preserve">Provides </w:t>
      </w:r>
      <w:r w:rsidR="00463AF2" w:rsidRPr="00883931">
        <w:rPr>
          <w:rFonts w:ascii="Times New Roman" w:eastAsia="Times New Roman" w:hAnsi="Times New Roman" w:cs="Times New Roman"/>
          <w:color w:val="262321"/>
          <w:sz w:val="24"/>
          <w:szCs w:val="24"/>
        </w:rPr>
        <w:t xml:space="preserve">on-going technical assistance to providers to ensure </w:t>
      </w:r>
      <w:r w:rsidR="00BB1C33" w:rsidRPr="00883931">
        <w:rPr>
          <w:rFonts w:ascii="Times New Roman" w:eastAsia="Times New Roman" w:hAnsi="Times New Roman" w:cs="Times New Roman"/>
          <w:color w:val="262321"/>
          <w:sz w:val="24"/>
          <w:szCs w:val="24"/>
        </w:rPr>
        <w:t>staff possess</w:t>
      </w:r>
      <w:r w:rsidR="00463AF2" w:rsidRPr="00883931">
        <w:rPr>
          <w:rFonts w:ascii="Times New Roman" w:eastAsia="Times New Roman" w:hAnsi="Times New Roman" w:cs="Times New Roman"/>
          <w:color w:val="262321"/>
          <w:sz w:val="24"/>
          <w:szCs w:val="24"/>
        </w:rPr>
        <w:t xml:space="preserve"> appropriate expertise to deliver HSW services</w:t>
      </w:r>
      <w:r w:rsidR="00440720">
        <w:rPr>
          <w:rFonts w:ascii="Times New Roman" w:eastAsia="Times New Roman" w:hAnsi="Times New Roman" w:cs="Times New Roman"/>
          <w:color w:val="262321"/>
          <w:sz w:val="24"/>
          <w:szCs w:val="24"/>
        </w:rPr>
        <w:t>.</w:t>
      </w:r>
    </w:p>
    <w:p w14:paraId="6733F6DD" w14:textId="4A1D3E73" w:rsidR="003050DD" w:rsidRPr="00BB1C33"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Process</w:t>
      </w:r>
      <w:r w:rsidR="003050DD" w:rsidRPr="00883931">
        <w:rPr>
          <w:rFonts w:ascii="Times New Roman" w:eastAsia="Times New Roman" w:hAnsi="Times New Roman" w:cs="Times New Roman"/>
          <w:color w:val="262321"/>
          <w:sz w:val="24"/>
          <w:szCs w:val="24"/>
          <w:bdr w:val="none" w:sz="0" w:space="0" w:color="auto" w:frame="1"/>
        </w:rPr>
        <w:t>es</w:t>
      </w:r>
      <w:r w:rsidRPr="00883931">
        <w:rPr>
          <w:rFonts w:ascii="Times New Roman" w:eastAsia="Times New Roman" w:hAnsi="Times New Roman" w:cs="Times New Roman"/>
          <w:color w:val="262321"/>
          <w:sz w:val="24"/>
          <w:szCs w:val="24"/>
          <w:bdr w:val="none" w:sz="0" w:space="0" w:color="auto" w:frame="1"/>
        </w:rPr>
        <w:t xml:space="preserve"> applications for Private Duty Nursing </w:t>
      </w:r>
      <w:r w:rsidR="003050DD" w:rsidRPr="00883931">
        <w:rPr>
          <w:rFonts w:ascii="Times New Roman" w:eastAsia="Times New Roman" w:hAnsi="Times New Roman" w:cs="Times New Roman"/>
          <w:color w:val="262321"/>
          <w:sz w:val="24"/>
          <w:szCs w:val="24"/>
          <w:bdr w:val="none" w:sz="0" w:space="0" w:color="auto" w:frame="1"/>
        </w:rPr>
        <w:t>to ensure</w:t>
      </w:r>
      <w:r w:rsidRPr="00883931">
        <w:rPr>
          <w:rFonts w:ascii="Times New Roman" w:eastAsia="Times New Roman" w:hAnsi="Times New Roman" w:cs="Times New Roman"/>
          <w:color w:val="262321"/>
          <w:sz w:val="24"/>
          <w:szCs w:val="24"/>
          <w:bdr w:val="none" w:sz="0" w:space="0" w:color="auto" w:frame="1"/>
        </w:rPr>
        <w:t xml:space="preserve"> timely review by </w:t>
      </w:r>
      <w:r w:rsidR="003050DD" w:rsidRPr="00883931">
        <w:rPr>
          <w:rFonts w:ascii="Times New Roman" w:eastAsia="Times New Roman" w:hAnsi="Times New Roman" w:cs="Times New Roman"/>
          <w:color w:val="262321"/>
          <w:sz w:val="24"/>
          <w:szCs w:val="24"/>
          <w:bdr w:val="none" w:sz="0" w:space="0" w:color="auto" w:frame="1"/>
        </w:rPr>
        <w:t xml:space="preserve">the </w:t>
      </w:r>
      <w:r w:rsidRPr="00883931">
        <w:rPr>
          <w:rFonts w:ascii="Times New Roman" w:eastAsia="Times New Roman" w:hAnsi="Times New Roman" w:cs="Times New Roman"/>
          <w:color w:val="262321"/>
          <w:sz w:val="24"/>
          <w:szCs w:val="24"/>
          <w:bdr w:val="none" w:sz="0" w:space="0" w:color="auto" w:frame="1"/>
        </w:rPr>
        <w:t>Medical Director</w:t>
      </w:r>
      <w:r w:rsidR="003050DD" w:rsidRPr="00883931">
        <w:rPr>
          <w:rFonts w:ascii="Times New Roman" w:eastAsia="Times New Roman" w:hAnsi="Times New Roman" w:cs="Times New Roman"/>
          <w:color w:val="262321"/>
          <w:sz w:val="24"/>
          <w:szCs w:val="24"/>
          <w:bdr w:val="none" w:sz="0" w:space="0" w:color="auto" w:frame="1"/>
        </w:rPr>
        <w:t>.</w:t>
      </w:r>
    </w:p>
    <w:p w14:paraId="5EF1AD5F" w14:textId="0E72517E" w:rsidR="00BB1C33" w:rsidRPr="00883931" w:rsidRDefault="00BB1C33"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Pr>
          <w:rFonts w:ascii="Times New Roman" w:eastAsia="Times New Roman" w:hAnsi="Times New Roman" w:cs="Times New Roman"/>
          <w:color w:val="262321"/>
          <w:sz w:val="24"/>
          <w:szCs w:val="24"/>
        </w:rPr>
        <w:t xml:space="preserve">Reviews Environmental Modifications (E-MOD), Durable Medical Equipment (DME) and Enhanced Pharmacy for approvals based on medical necessity. </w:t>
      </w:r>
    </w:p>
    <w:p w14:paraId="4F925D04" w14:textId="6C4219CB" w:rsidR="00463AF2" w:rsidRPr="00BB1C33" w:rsidRDefault="003050DD"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Conveys the</w:t>
      </w:r>
      <w:r w:rsidR="00463AF2" w:rsidRPr="00883931">
        <w:rPr>
          <w:rFonts w:ascii="Times New Roman" w:eastAsia="Times New Roman" w:hAnsi="Times New Roman" w:cs="Times New Roman"/>
          <w:color w:val="262321"/>
          <w:sz w:val="24"/>
          <w:szCs w:val="24"/>
          <w:bdr w:val="none" w:sz="0" w:space="0" w:color="auto" w:frame="1"/>
        </w:rPr>
        <w:t xml:space="preserve"> </w:t>
      </w:r>
      <w:r w:rsidRPr="00883931">
        <w:rPr>
          <w:rFonts w:ascii="Times New Roman" w:eastAsia="Times New Roman" w:hAnsi="Times New Roman" w:cs="Times New Roman"/>
          <w:color w:val="262321"/>
          <w:sz w:val="24"/>
          <w:szCs w:val="24"/>
          <w:bdr w:val="none" w:sz="0" w:space="0" w:color="auto" w:frame="1"/>
        </w:rPr>
        <w:t>final</w:t>
      </w:r>
      <w:r w:rsidR="00463AF2" w:rsidRPr="00883931">
        <w:rPr>
          <w:rFonts w:ascii="Times New Roman" w:eastAsia="Times New Roman" w:hAnsi="Times New Roman" w:cs="Times New Roman"/>
          <w:color w:val="262321"/>
          <w:sz w:val="24"/>
          <w:szCs w:val="24"/>
          <w:bdr w:val="none" w:sz="0" w:space="0" w:color="auto" w:frame="1"/>
        </w:rPr>
        <w:t xml:space="preserve"> disposition to </w:t>
      </w:r>
      <w:r w:rsidRPr="00883931">
        <w:rPr>
          <w:rFonts w:ascii="Times New Roman" w:eastAsia="Times New Roman" w:hAnsi="Times New Roman" w:cs="Times New Roman"/>
          <w:color w:val="262321"/>
          <w:sz w:val="24"/>
          <w:szCs w:val="24"/>
          <w:bdr w:val="none" w:sz="0" w:space="0" w:color="auto" w:frame="1"/>
        </w:rPr>
        <w:t xml:space="preserve">the Provider Network </w:t>
      </w:r>
      <w:r w:rsidR="00463AF2" w:rsidRPr="00883931">
        <w:rPr>
          <w:rFonts w:ascii="Times New Roman" w:eastAsia="Times New Roman" w:hAnsi="Times New Roman" w:cs="Times New Roman"/>
          <w:color w:val="262321"/>
          <w:sz w:val="24"/>
          <w:szCs w:val="24"/>
          <w:bdr w:val="none" w:sz="0" w:space="0" w:color="auto" w:frame="1"/>
        </w:rPr>
        <w:t>in accordance with established timelines.</w:t>
      </w:r>
    </w:p>
    <w:p w14:paraId="3EE47988" w14:textId="6FC7D39A" w:rsidR="00BB1C33" w:rsidRDefault="00BB1C33"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Pr>
          <w:rFonts w:ascii="Times New Roman" w:eastAsia="Times New Roman" w:hAnsi="Times New Roman" w:cs="Times New Roman"/>
          <w:color w:val="262321"/>
          <w:sz w:val="24"/>
          <w:szCs w:val="24"/>
        </w:rPr>
        <w:t>Provides oversight and coordination for the Supports Intensity Scale (SIS).</w:t>
      </w:r>
    </w:p>
    <w:p w14:paraId="600D9B3A" w14:textId="7D366238" w:rsidR="00BB1C33" w:rsidRDefault="00BB1C33"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Pr>
          <w:rFonts w:ascii="Times New Roman" w:eastAsia="Times New Roman" w:hAnsi="Times New Roman" w:cs="Times New Roman"/>
          <w:color w:val="262321"/>
          <w:sz w:val="24"/>
          <w:szCs w:val="24"/>
        </w:rPr>
        <w:t>Serves as the DWIHN state liaison for SIS updates.</w:t>
      </w:r>
    </w:p>
    <w:p w14:paraId="2A6307C4" w14:textId="3956984B" w:rsidR="00BB1C33" w:rsidRPr="00883931" w:rsidRDefault="00BB1C33"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Pr>
          <w:rFonts w:ascii="Times New Roman" w:eastAsia="Times New Roman" w:hAnsi="Times New Roman" w:cs="Times New Roman"/>
          <w:color w:val="262321"/>
          <w:sz w:val="24"/>
          <w:szCs w:val="24"/>
        </w:rPr>
        <w:t>Works with the two provider agencies for SIS administration as needed.</w:t>
      </w:r>
    </w:p>
    <w:p w14:paraId="2D40E4C6" w14:textId="33181A00"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Review</w:t>
      </w:r>
      <w:r w:rsidR="003050DD"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and analyze</w:t>
      </w:r>
      <w:r w:rsidR="003050DD"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encounter data for the HSW Program.</w:t>
      </w:r>
    </w:p>
    <w:p w14:paraId="2D953C06" w14:textId="3EAA3C67"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Develop</w:t>
      </w:r>
      <w:r w:rsidR="003050DD"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monthly, quarterly and annual summary reports for the HSW Program.</w:t>
      </w:r>
    </w:p>
    <w:p w14:paraId="512C7F94" w14:textId="77777777"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lastRenderedPageBreak/>
        <w:t>Provide</w:t>
      </w:r>
      <w:r w:rsidR="003050DD"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w:t>
      </w:r>
      <w:r w:rsidR="003050DD" w:rsidRPr="00883931">
        <w:rPr>
          <w:rFonts w:ascii="Times New Roman" w:eastAsia="Times New Roman" w:hAnsi="Times New Roman" w:cs="Times New Roman"/>
          <w:color w:val="262321"/>
          <w:sz w:val="24"/>
          <w:szCs w:val="24"/>
          <w:bdr w:val="none" w:sz="0" w:space="0" w:color="auto" w:frame="1"/>
        </w:rPr>
        <w:t>e</w:t>
      </w:r>
      <w:r w:rsidRPr="00883931">
        <w:rPr>
          <w:rFonts w:ascii="Times New Roman" w:eastAsia="Times New Roman" w:hAnsi="Times New Roman" w:cs="Times New Roman"/>
          <w:color w:val="262321"/>
          <w:sz w:val="24"/>
          <w:szCs w:val="24"/>
          <w:bdr w:val="none" w:sz="0" w:space="0" w:color="auto" w:frame="1"/>
        </w:rPr>
        <w:t xml:space="preserve">ducation and </w:t>
      </w:r>
      <w:r w:rsidR="003050DD" w:rsidRPr="00883931">
        <w:rPr>
          <w:rFonts w:ascii="Times New Roman" w:eastAsia="Times New Roman" w:hAnsi="Times New Roman" w:cs="Times New Roman"/>
          <w:color w:val="262321"/>
          <w:sz w:val="24"/>
          <w:szCs w:val="24"/>
          <w:bdr w:val="none" w:sz="0" w:space="0" w:color="auto" w:frame="1"/>
        </w:rPr>
        <w:t>t</w:t>
      </w:r>
      <w:r w:rsidRPr="00883931">
        <w:rPr>
          <w:rFonts w:ascii="Times New Roman" w:eastAsia="Times New Roman" w:hAnsi="Times New Roman" w:cs="Times New Roman"/>
          <w:color w:val="262321"/>
          <w:sz w:val="24"/>
          <w:szCs w:val="24"/>
          <w:bdr w:val="none" w:sz="0" w:space="0" w:color="auto" w:frame="1"/>
        </w:rPr>
        <w:t>raining to provider staff, hospitals/centers, stakeholders,</w:t>
      </w:r>
      <w:r w:rsidR="003050DD" w:rsidRPr="00883931">
        <w:rPr>
          <w:rFonts w:ascii="Times New Roman" w:eastAsia="Times New Roman" w:hAnsi="Times New Roman" w:cs="Times New Roman"/>
          <w:color w:val="262321"/>
          <w:sz w:val="24"/>
          <w:szCs w:val="24"/>
          <w:bdr w:val="none" w:sz="0" w:space="0" w:color="auto" w:frame="1"/>
        </w:rPr>
        <w:t xml:space="preserve"> the Provider Network</w:t>
      </w:r>
      <w:r w:rsidRPr="00883931">
        <w:rPr>
          <w:rFonts w:ascii="Times New Roman" w:eastAsia="Times New Roman" w:hAnsi="Times New Roman" w:cs="Times New Roman"/>
          <w:color w:val="262321"/>
          <w:sz w:val="24"/>
          <w:szCs w:val="24"/>
          <w:bdr w:val="none" w:sz="0" w:space="0" w:color="auto" w:frame="1"/>
        </w:rPr>
        <w:t xml:space="preserve"> and persons served.</w:t>
      </w:r>
    </w:p>
    <w:p w14:paraId="044083F4" w14:textId="77777777"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Enter</w:t>
      </w:r>
      <w:r w:rsidR="003050DD"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data and reports into </w:t>
      </w:r>
      <w:r w:rsidR="00FE6318" w:rsidRPr="00883931">
        <w:rPr>
          <w:rFonts w:ascii="Times New Roman" w:eastAsia="Times New Roman" w:hAnsi="Times New Roman" w:cs="Times New Roman"/>
          <w:color w:val="262321"/>
          <w:sz w:val="24"/>
          <w:szCs w:val="24"/>
          <w:bdr w:val="none" w:sz="0" w:space="0" w:color="auto" w:frame="1"/>
        </w:rPr>
        <w:t>Waiver Support Application (</w:t>
      </w:r>
      <w:r w:rsidRPr="00883931">
        <w:rPr>
          <w:rFonts w:ascii="Times New Roman" w:eastAsia="Times New Roman" w:hAnsi="Times New Roman" w:cs="Times New Roman"/>
          <w:color w:val="262321"/>
          <w:sz w:val="24"/>
          <w:szCs w:val="24"/>
          <w:bdr w:val="none" w:sz="0" w:space="0" w:color="auto" w:frame="1"/>
        </w:rPr>
        <w:t>WSA</w:t>
      </w:r>
      <w:r w:rsidR="00FE6318" w:rsidRPr="00883931">
        <w:rPr>
          <w:rFonts w:ascii="Times New Roman" w:eastAsia="Times New Roman" w:hAnsi="Times New Roman" w:cs="Times New Roman"/>
          <w:color w:val="262321"/>
          <w:sz w:val="24"/>
          <w:szCs w:val="24"/>
          <w:bdr w:val="none" w:sz="0" w:space="0" w:color="auto" w:frame="1"/>
        </w:rPr>
        <w:t>)</w:t>
      </w:r>
      <w:r w:rsidRPr="00883931">
        <w:rPr>
          <w:rFonts w:ascii="Times New Roman" w:eastAsia="Times New Roman" w:hAnsi="Times New Roman" w:cs="Times New Roman"/>
          <w:color w:val="262321"/>
          <w:sz w:val="24"/>
          <w:szCs w:val="24"/>
          <w:bdr w:val="none" w:sz="0" w:space="0" w:color="auto" w:frame="1"/>
        </w:rPr>
        <w:t xml:space="preserve"> and review</w:t>
      </w:r>
      <w:r w:rsidR="00FE6318"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/approve</w:t>
      </w:r>
      <w:r w:rsidR="00FE6318"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access requests to WSA.</w:t>
      </w:r>
    </w:p>
    <w:p w14:paraId="3A12DE0A" w14:textId="7A241ED2" w:rsidR="009775E5" w:rsidRPr="00883931" w:rsidRDefault="009775E5"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bdr w:val="none" w:sz="0" w:space="0" w:color="auto" w:frame="1"/>
        </w:rPr>
      </w:pPr>
      <w:r w:rsidRPr="00883931">
        <w:rPr>
          <w:rFonts w:ascii="Times New Roman" w:eastAsia="Times New Roman" w:hAnsi="Times New Roman" w:cs="Times New Roman"/>
          <w:color w:val="262321"/>
          <w:sz w:val="24"/>
          <w:szCs w:val="24"/>
          <w:bdr w:val="none" w:sz="0" w:space="0" w:color="auto" w:frame="1"/>
        </w:rPr>
        <w:t>Works</w:t>
      </w:r>
      <w:r w:rsidR="00463AF2" w:rsidRPr="00883931">
        <w:rPr>
          <w:rFonts w:ascii="Times New Roman" w:eastAsia="Times New Roman" w:hAnsi="Times New Roman" w:cs="Times New Roman"/>
          <w:color w:val="262321"/>
          <w:sz w:val="24"/>
          <w:szCs w:val="24"/>
          <w:bdr w:val="none" w:sz="0" w:space="0" w:color="auto" w:frame="1"/>
        </w:rPr>
        <w:t xml:space="preserve"> with</w:t>
      </w:r>
      <w:r w:rsidR="00E71FF2">
        <w:rPr>
          <w:rFonts w:ascii="Times New Roman" w:eastAsia="Times New Roman" w:hAnsi="Times New Roman" w:cs="Times New Roman"/>
          <w:color w:val="262321"/>
          <w:sz w:val="24"/>
          <w:szCs w:val="24"/>
          <w:bdr w:val="none" w:sz="0" w:space="0" w:color="auto" w:frame="1"/>
        </w:rPr>
        <w:t xml:space="preserve"> the</w:t>
      </w:r>
      <w:r w:rsidR="00463AF2" w:rsidRPr="00883931">
        <w:rPr>
          <w:rFonts w:ascii="Times New Roman" w:eastAsia="Times New Roman" w:hAnsi="Times New Roman" w:cs="Times New Roman"/>
          <w:color w:val="262321"/>
          <w:sz w:val="24"/>
          <w:szCs w:val="24"/>
          <w:bdr w:val="none" w:sz="0" w:space="0" w:color="auto" w:frame="1"/>
        </w:rPr>
        <w:t xml:space="preserve"> Quality Department</w:t>
      </w:r>
      <w:r w:rsidRPr="00883931">
        <w:rPr>
          <w:rFonts w:ascii="Times New Roman" w:eastAsia="Times New Roman" w:hAnsi="Times New Roman" w:cs="Times New Roman"/>
          <w:color w:val="262321"/>
          <w:sz w:val="24"/>
          <w:szCs w:val="24"/>
          <w:bdr w:val="none" w:sz="0" w:space="0" w:color="auto" w:frame="1"/>
        </w:rPr>
        <w:t xml:space="preserve"> to </w:t>
      </w:r>
      <w:r w:rsidR="00463AF2" w:rsidRPr="00883931">
        <w:rPr>
          <w:rFonts w:ascii="Times New Roman" w:eastAsia="Times New Roman" w:hAnsi="Times New Roman" w:cs="Times New Roman"/>
          <w:color w:val="262321"/>
          <w:sz w:val="24"/>
          <w:szCs w:val="24"/>
          <w:bdr w:val="none" w:sz="0" w:space="0" w:color="auto" w:frame="1"/>
        </w:rPr>
        <w:t xml:space="preserve">monitor provider services for adherence to Federal, State and Medicaid </w:t>
      </w:r>
      <w:r w:rsidR="00BB1C33">
        <w:rPr>
          <w:rFonts w:ascii="Times New Roman" w:eastAsia="Times New Roman" w:hAnsi="Times New Roman" w:cs="Times New Roman"/>
          <w:color w:val="262321"/>
          <w:sz w:val="24"/>
          <w:szCs w:val="24"/>
          <w:bdr w:val="none" w:sz="0" w:space="0" w:color="auto" w:frame="1"/>
        </w:rPr>
        <w:t xml:space="preserve">HSW </w:t>
      </w:r>
      <w:r w:rsidR="00463AF2" w:rsidRPr="00883931">
        <w:rPr>
          <w:rFonts w:ascii="Times New Roman" w:eastAsia="Times New Roman" w:hAnsi="Times New Roman" w:cs="Times New Roman"/>
          <w:color w:val="262321"/>
          <w:sz w:val="24"/>
          <w:szCs w:val="24"/>
          <w:bdr w:val="none" w:sz="0" w:space="0" w:color="auto" w:frame="1"/>
        </w:rPr>
        <w:t xml:space="preserve">requirements. </w:t>
      </w:r>
    </w:p>
    <w:p w14:paraId="3883DF2A" w14:textId="7280A74A"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Work</w:t>
      </w:r>
      <w:r w:rsidR="009775E5"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collaboratively with </w:t>
      </w:r>
      <w:r w:rsidR="009775E5" w:rsidRPr="00883931">
        <w:rPr>
          <w:rFonts w:ascii="Times New Roman" w:eastAsia="Times New Roman" w:hAnsi="Times New Roman" w:cs="Times New Roman"/>
          <w:color w:val="262321"/>
          <w:sz w:val="24"/>
          <w:szCs w:val="24"/>
          <w:bdr w:val="none" w:sz="0" w:space="0" w:color="auto" w:frame="1"/>
        </w:rPr>
        <w:t>the Provider Network</w:t>
      </w:r>
      <w:r w:rsidRPr="00883931">
        <w:rPr>
          <w:rFonts w:ascii="Times New Roman" w:eastAsia="Times New Roman" w:hAnsi="Times New Roman" w:cs="Times New Roman"/>
          <w:color w:val="262321"/>
          <w:sz w:val="24"/>
          <w:szCs w:val="24"/>
          <w:bdr w:val="none" w:sz="0" w:space="0" w:color="auto" w:frame="1"/>
        </w:rPr>
        <w:t xml:space="preserve"> to enhance implementation of the </w:t>
      </w:r>
      <w:r w:rsidR="00BB1C33">
        <w:rPr>
          <w:rFonts w:ascii="Times New Roman" w:eastAsia="Times New Roman" w:hAnsi="Times New Roman" w:cs="Times New Roman"/>
          <w:color w:val="262321"/>
          <w:sz w:val="24"/>
          <w:szCs w:val="24"/>
          <w:bdr w:val="none" w:sz="0" w:space="0" w:color="auto" w:frame="1"/>
        </w:rPr>
        <w:t>P</w:t>
      </w:r>
      <w:r w:rsidRPr="00883931">
        <w:rPr>
          <w:rFonts w:ascii="Times New Roman" w:eastAsia="Times New Roman" w:hAnsi="Times New Roman" w:cs="Times New Roman"/>
          <w:color w:val="262321"/>
          <w:sz w:val="24"/>
          <w:szCs w:val="24"/>
          <w:bdr w:val="none" w:sz="0" w:space="0" w:color="auto" w:frame="1"/>
        </w:rPr>
        <w:t>erson-</w:t>
      </w:r>
      <w:r w:rsidR="00BB1C33">
        <w:rPr>
          <w:rFonts w:ascii="Times New Roman" w:eastAsia="Times New Roman" w:hAnsi="Times New Roman" w:cs="Times New Roman"/>
          <w:color w:val="262321"/>
          <w:sz w:val="24"/>
          <w:szCs w:val="24"/>
          <w:bdr w:val="none" w:sz="0" w:space="0" w:color="auto" w:frame="1"/>
        </w:rPr>
        <w:t>C</w:t>
      </w:r>
      <w:r w:rsidRPr="00883931">
        <w:rPr>
          <w:rFonts w:ascii="Times New Roman" w:eastAsia="Times New Roman" w:hAnsi="Times New Roman" w:cs="Times New Roman"/>
          <w:color w:val="262321"/>
          <w:sz w:val="24"/>
          <w:szCs w:val="24"/>
          <w:bdr w:val="none" w:sz="0" w:space="0" w:color="auto" w:frame="1"/>
        </w:rPr>
        <w:t xml:space="preserve">entered </w:t>
      </w:r>
      <w:r w:rsidR="00BB1C33">
        <w:rPr>
          <w:rFonts w:ascii="Times New Roman" w:eastAsia="Times New Roman" w:hAnsi="Times New Roman" w:cs="Times New Roman"/>
          <w:color w:val="262321"/>
          <w:sz w:val="24"/>
          <w:szCs w:val="24"/>
          <w:bdr w:val="none" w:sz="0" w:space="0" w:color="auto" w:frame="1"/>
        </w:rPr>
        <w:t>P</w:t>
      </w:r>
      <w:r w:rsidRPr="00883931">
        <w:rPr>
          <w:rFonts w:ascii="Times New Roman" w:eastAsia="Times New Roman" w:hAnsi="Times New Roman" w:cs="Times New Roman"/>
          <w:color w:val="262321"/>
          <w:sz w:val="24"/>
          <w:szCs w:val="24"/>
          <w:bdr w:val="none" w:sz="0" w:space="0" w:color="auto" w:frame="1"/>
        </w:rPr>
        <w:t>lanning process for HSW recipients.</w:t>
      </w:r>
    </w:p>
    <w:p w14:paraId="36152B19" w14:textId="77777777" w:rsidR="00463AF2" w:rsidRPr="00883931" w:rsidRDefault="009775E5"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P</w:t>
      </w:r>
      <w:r w:rsidR="00463AF2" w:rsidRPr="00883931">
        <w:rPr>
          <w:rFonts w:ascii="Times New Roman" w:eastAsia="Times New Roman" w:hAnsi="Times New Roman" w:cs="Times New Roman"/>
          <w:color w:val="262321"/>
          <w:sz w:val="24"/>
          <w:szCs w:val="24"/>
          <w:bdr w:val="none" w:sz="0" w:space="0" w:color="auto" w:frame="1"/>
        </w:rPr>
        <w:t>articipate</w:t>
      </w:r>
      <w:r w:rsidRPr="00883931">
        <w:rPr>
          <w:rFonts w:ascii="Times New Roman" w:eastAsia="Times New Roman" w:hAnsi="Times New Roman" w:cs="Times New Roman"/>
          <w:color w:val="262321"/>
          <w:sz w:val="24"/>
          <w:szCs w:val="24"/>
          <w:bdr w:val="none" w:sz="0" w:space="0" w:color="auto" w:frame="1"/>
        </w:rPr>
        <w:t>s</w:t>
      </w:r>
      <w:r w:rsidR="00463AF2" w:rsidRPr="00883931">
        <w:rPr>
          <w:rFonts w:ascii="Times New Roman" w:eastAsia="Times New Roman" w:hAnsi="Times New Roman" w:cs="Times New Roman"/>
          <w:color w:val="262321"/>
          <w:sz w:val="24"/>
          <w:szCs w:val="24"/>
          <w:bdr w:val="none" w:sz="0" w:space="0" w:color="auto" w:frame="1"/>
        </w:rPr>
        <w:t xml:space="preserve"> in program enhancements and the QI program. This may include data gathering, documentation and analysis.</w:t>
      </w:r>
    </w:p>
    <w:p w14:paraId="65231F0B" w14:textId="56BF5F64" w:rsidR="00463AF2" w:rsidRPr="00883931" w:rsidRDefault="00463AF2"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bdr w:val="none" w:sz="0" w:space="0" w:color="auto" w:frame="1"/>
        </w:rPr>
        <w:t>Develop</w:t>
      </w:r>
      <w:r w:rsidR="00DD5226" w:rsidRPr="00883931">
        <w:rPr>
          <w:rFonts w:ascii="Times New Roman" w:eastAsia="Times New Roman" w:hAnsi="Times New Roman" w:cs="Times New Roman"/>
          <w:color w:val="262321"/>
          <w:sz w:val="24"/>
          <w:szCs w:val="24"/>
          <w:bdr w:val="none" w:sz="0" w:space="0" w:color="auto" w:frame="1"/>
        </w:rPr>
        <w:t>s</w:t>
      </w:r>
      <w:r w:rsidRPr="00883931">
        <w:rPr>
          <w:rFonts w:ascii="Times New Roman" w:eastAsia="Times New Roman" w:hAnsi="Times New Roman" w:cs="Times New Roman"/>
          <w:color w:val="262321"/>
          <w:sz w:val="24"/>
          <w:szCs w:val="24"/>
          <w:bdr w:val="none" w:sz="0" w:space="0" w:color="auto" w:frame="1"/>
        </w:rPr>
        <w:t xml:space="preserve"> policies and procedures which provide guidelines and standards for HSW</w:t>
      </w:r>
      <w:r w:rsidR="00BB1C33">
        <w:rPr>
          <w:rFonts w:ascii="Times New Roman" w:eastAsia="Times New Roman" w:hAnsi="Times New Roman" w:cs="Times New Roman"/>
          <w:color w:val="262321"/>
          <w:sz w:val="24"/>
          <w:szCs w:val="24"/>
          <w:bdr w:val="none" w:sz="0" w:space="0" w:color="auto" w:frame="1"/>
        </w:rPr>
        <w:t>, DME</w:t>
      </w:r>
      <w:r w:rsidR="007B270C">
        <w:rPr>
          <w:rFonts w:ascii="Times New Roman" w:eastAsia="Times New Roman" w:hAnsi="Times New Roman" w:cs="Times New Roman"/>
          <w:color w:val="262321"/>
          <w:sz w:val="24"/>
          <w:szCs w:val="24"/>
          <w:bdr w:val="none" w:sz="0" w:space="0" w:color="auto" w:frame="1"/>
        </w:rPr>
        <w:t>, E-MOD and Enhanced Pharmacy</w:t>
      </w:r>
      <w:r w:rsidR="00BB1C33">
        <w:rPr>
          <w:rFonts w:ascii="Times New Roman" w:eastAsia="Times New Roman" w:hAnsi="Times New Roman" w:cs="Times New Roman"/>
          <w:color w:val="262321"/>
          <w:sz w:val="24"/>
          <w:szCs w:val="24"/>
          <w:bdr w:val="none" w:sz="0" w:space="0" w:color="auto" w:frame="1"/>
        </w:rPr>
        <w:t>.</w:t>
      </w:r>
    </w:p>
    <w:p w14:paraId="0F6AD558" w14:textId="64EFEC54" w:rsidR="00463AF2" w:rsidRPr="00883931" w:rsidRDefault="00DD5226" w:rsidP="00425F67">
      <w:pPr>
        <w:pStyle w:val="ListParagraph"/>
        <w:numPr>
          <w:ilvl w:val="0"/>
          <w:numId w:val="5"/>
        </w:numPr>
        <w:shd w:val="clear" w:color="auto" w:fill="FFFFFF"/>
        <w:spacing w:after="0" w:line="240" w:lineRule="auto"/>
        <w:jc w:val="both"/>
        <w:rPr>
          <w:rFonts w:ascii="Times New Roman" w:eastAsia="Times New Roman" w:hAnsi="Times New Roman" w:cs="Times New Roman"/>
          <w:color w:val="262321"/>
          <w:sz w:val="24"/>
          <w:szCs w:val="24"/>
        </w:rPr>
      </w:pPr>
      <w:r w:rsidRPr="00883931">
        <w:rPr>
          <w:rFonts w:ascii="Times New Roman" w:eastAsia="Times New Roman" w:hAnsi="Times New Roman" w:cs="Times New Roman"/>
          <w:color w:val="262321"/>
          <w:sz w:val="24"/>
          <w:szCs w:val="24"/>
        </w:rPr>
        <w:t xml:space="preserve">Performs </w:t>
      </w:r>
      <w:r w:rsidR="00463AF2" w:rsidRPr="00883931">
        <w:rPr>
          <w:rFonts w:ascii="Times New Roman" w:eastAsia="Times New Roman" w:hAnsi="Times New Roman" w:cs="Times New Roman"/>
          <w:color w:val="262321"/>
          <w:sz w:val="24"/>
          <w:szCs w:val="24"/>
        </w:rPr>
        <w:t>related duties as assigned.</w:t>
      </w:r>
    </w:p>
    <w:p w14:paraId="634A35F2" w14:textId="77777777" w:rsidR="00985A74" w:rsidRDefault="00985A74"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1DC220E2" w14:textId="3B742E0E" w:rsidR="00985A74" w:rsidRDefault="00985A74"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6F284D37" w14:textId="77777777" w:rsidR="00985A74" w:rsidRPr="00985A74" w:rsidRDefault="00985A74" w:rsidP="00425F67">
      <w:pPr>
        <w:spacing w:after="0" w:line="240" w:lineRule="auto"/>
        <w:jc w:val="both"/>
        <w:rPr>
          <w:rFonts w:ascii="Times New Roman" w:eastAsia="Times New Roman" w:hAnsi="Times New Roman" w:cs="Times New Roman"/>
          <w:b/>
          <w:sz w:val="28"/>
          <w:szCs w:val="28"/>
          <w:u w:val="single"/>
        </w:rPr>
      </w:pPr>
      <w:r w:rsidRPr="00985A74">
        <w:rPr>
          <w:rFonts w:ascii="Times New Roman" w:eastAsia="Times New Roman" w:hAnsi="Times New Roman" w:cs="Times New Roman"/>
          <w:b/>
          <w:sz w:val="28"/>
          <w:szCs w:val="28"/>
          <w:u w:val="single"/>
        </w:rPr>
        <w:t>KNOWLEDGE, SKILLS AND ABILITIES (KSA’S)</w:t>
      </w:r>
    </w:p>
    <w:p w14:paraId="0F218A01" w14:textId="77777777" w:rsidR="00985A74" w:rsidRPr="00985A74" w:rsidRDefault="00985A74" w:rsidP="00425F67">
      <w:pPr>
        <w:spacing w:after="0" w:line="240" w:lineRule="auto"/>
        <w:jc w:val="both"/>
        <w:rPr>
          <w:b/>
          <w:u w:val="single"/>
        </w:rPr>
      </w:pPr>
    </w:p>
    <w:p w14:paraId="14B7F626" w14:textId="28BCD7D4" w:rsidR="00985A74" w:rsidRPr="00985A74" w:rsidRDefault="00985A74"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bookmarkStart w:id="0" w:name="_Hlk113521970"/>
      <w:r w:rsidRPr="00985A74">
        <w:rPr>
          <w:rFonts w:ascii="Times New Roman" w:eastAsia="Times New Roman" w:hAnsi="Times New Roman" w:cs="Times New Roman"/>
          <w:color w:val="414141"/>
          <w:sz w:val="24"/>
          <w:szCs w:val="24"/>
        </w:rPr>
        <w:t>Knowledge of the principles and practices of Utilization Management</w:t>
      </w:r>
      <w:r w:rsidR="00440720">
        <w:rPr>
          <w:rFonts w:ascii="Times New Roman" w:eastAsia="Times New Roman" w:hAnsi="Times New Roman" w:cs="Times New Roman"/>
          <w:color w:val="414141"/>
          <w:sz w:val="24"/>
          <w:szCs w:val="24"/>
        </w:rPr>
        <w:t>.</w:t>
      </w:r>
    </w:p>
    <w:p w14:paraId="706AC29A" w14:textId="77777777" w:rsidR="00985A74" w:rsidRPr="00985A74" w:rsidRDefault="00985A74"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r w:rsidRPr="00985A74">
        <w:rPr>
          <w:rFonts w:ascii="Times New Roman" w:eastAsia="Times New Roman" w:hAnsi="Times New Roman" w:cs="Times New Roman"/>
          <w:color w:val="414141"/>
          <w:sz w:val="24"/>
          <w:szCs w:val="24"/>
        </w:rPr>
        <w:t>Knowledge of DWIHN policies, procedures and practices.</w:t>
      </w:r>
    </w:p>
    <w:p w14:paraId="4AB893FE" w14:textId="77777777" w:rsidR="00985A74" w:rsidRPr="00985A74" w:rsidRDefault="00985A74" w:rsidP="00425F67">
      <w:pPr>
        <w:numPr>
          <w:ilvl w:val="0"/>
          <w:numId w:val="4"/>
        </w:numPr>
        <w:spacing w:after="0" w:line="240" w:lineRule="auto"/>
        <w:contextualSpacing/>
        <w:jc w:val="both"/>
        <w:rPr>
          <w:rFonts w:ascii="Times New Roman" w:eastAsia="Times New Roman" w:hAnsi="Times New Roman" w:cs="Times New Roman"/>
          <w:color w:val="000000"/>
          <w:sz w:val="24"/>
          <w:szCs w:val="24"/>
          <w:bdr w:val="none" w:sz="0" w:space="0" w:color="auto" w:frame="1"/>
          <w:shd w:val="clear" w:color="auto" w:fill="FFFFFF"/>
        </w:rPr>
      </w:pPr>
      <w:r w:rsidRPr="00985A74">
        <w:rPr>
          <w:rFonts w:ascii="Times New Roman" w:eastAsia="Times New Roman" w:hAnsi="Times New Roman" w:cs="Times New Roman"/>
          <w:color w:val="000000"/>
          <w:sz w:val="24"/>
          <w:szCs w:val="24"/>
          <w:bdr w:val="none" w:sz="0" w:space="0" w:color="auto" w:frame="1"/>
          <w:shd w:val="clear" w:color="auto" w:fill="FFFFFF"/>
        </w:rPr>
        <w:t>Knowledge of the DWIHN provider network and community resources.</w:t>
      </w:r>
    </w:p>
    <w:p w14:paraId="26124F77" w14:textId="77777777" w:rsidR="00985A74" w:rsidRPr="00985A74" w:rsidRDefault="00985A74"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r w:rsidRPr="00985A74">
        <w:rPr>
          <w:rFonts w:ascii="Times New Roman" w:eastAsia="Times New Roman" w:hAnsi="Times New Roman" w:cs="Times New Roman"/>
          <w:color w:val="414141"/>
          <w:sz w:val="24"/>
          <w:szCs w:val="24"/>
        </w:rPr>
        <w:t>Knowledge of the Michigan Mental Health Code.</w:t>
      </w:r>
    </w:p>
    <w:p w14:paraId="277F5A0E" w14:textId="0BDDA2CA" w:rsidR="00985A74" w:rsidRPr="00985A74" w:rsidRDefault="00985A74"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r w:rsidRPr="00985A74">
        <w:rPr>
          <w:rFonts w:ascii="Times New Roman" w:eastAsia="Times New Roman" w:hAnsi="Times New Roman" w:cs="Times New Roman"/>
          <w:color w:val="000000"/>
          <w:sz w:val="24"/>
          <w:szCs w:val="24"/>
          <w:bdr w:val="none" w:sz="0" w:space="0" w:color="auto" w:frame="1"/>
          <w:shd w:val="clear" w:color="auto" w:fill="FFFFFF"/>
        </w:rPr>
        <w:t>Knowledge of MDHHS policies, rules, regulations and procedures.</w:t>
      </w:r>
    </w:p>
    <w:p w14:paraId="4F04FD3C" w14:textId="422C1BC1" w:rsidR="00883931" w:rsidRPr="00883931" w:rsidRDefault="00985A74"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r>
        <w:rPr>
          <w:rFonts w:ascii="Times New Roman" w:eastAsia="Times New Roman" w:hAnsi="Times New Roman" w:cs="Times New Roman"/>
          <w:color w:val="262321"/>
          <w:sz w:val="24"/>
          <w:szCs w:val="24"/>
        </w:rPr>
        <w:t xml:space="preserve">Knowledge of </w:t>
      </w:r>
      <w:r w:rsidRPr="00463AF2">
        <w:rPr>
          <w:rFonts w:ascii="Times New Roman" w:eastAsia="Times New Roman" w:hAnsi="Times New Roman" w:cs="Times New Roman"/>
          <w:color w:val="262321"/>
          <w:sz w:val="24"/>
          <w:szCs w:val="24"/>
        </w:rPr>
        <w:t xml:space="preserve">Habilitation Supports </w:t>
      </w:r>
      <w:r>
        <w:rPr>
          <w:rFonts w:ascii="Times New Roman" w:eastAsia="Times New Roman" w:hAnsi="Times New Roman" w:cs="Times New Roman"/>
          <w:color w:val="262321"/>
          <w:sz w:val="24"/>
          <w:szCs w:val="24"/>
        </w:rPr>
        <w:t>Waiver</w:t>
      </w:r>
      <w:r w:rsidRPr="00463AF2">
        <w:rPr>
          <w:rFonts w:ascii="Times New Roman" w:eastAsia="Times New Roman" w:hAnsi="Times New Roman" w:cs="Times New Roman"/>
          <w:color w:val="262321"/>
          <w:sz w:val="24"/>
          <w:szCs w:val="24"/>
        </w:rPr>
        <w:t xml:space="preserve"> </w:t>
      </w:r>
      <w:r>
        <w:rPr>
          <w:rFonts w:ascii="Times New Roman" w:eastAsia="Times New Roman" w:hAnsi="Times New Roman" w:cs="Times New Roman"/>
          <w:color w:val="262321"/>
          <w:sz w:val="24"/>
          <w:szCs w:val="24"/>
        </w:rPr>
        <w:t>(</w:t>
      </w:r>
      <w:r w:rsidRPr="00463AF2">
        <w:rPr>
          <w:rFonts w:ascii="Times New Roman" w:eastAsia="Times New Roman" w:hAnsi="Times New Roman" w:cs="Times New Roman"/>
          <w:color w:val="262321"/>
          <w:sz w:val="24"/>
          <w:szCs w:val="24"/>
        </w:rPr>
        <w:t>HSW</w:t>
      </w:r>
      <w:r>
        <w:rPr>
          <w:rFonts w:ascii="Times New Roman" w:eastAsia="Times New Roman" w:hAnsi="Times New Roman" w:cs="Times New Roman"/>
          <w:color w:val="262321"/>
          <w:sz w:val="24"/>
          <w:szCs w:val="24"/>
        </w:rPr>
        <w:t>)</w:t>
      </w:r>
      <w:r w:rsidR="00883931">
        <w:rPr>
          <w:rFonts w:ascii="Times New Roman" w:eastAsia="Times New Roman" w:hAnsi="Times New Roman" w:cs="Times New Roman"/>
          <w:color w:val="262321"/>
          <w:sz w:val="24"/>
          <w:szCs w:val="24"/>
        </w:rPr>
        <w:t xml:space="preserve"> guidelines.</w:t>
      </w:r>
    </w:p>
    <w:p w14:paraId="3DCC2C64" w14:textId="41257A3C" w:rsidR="00883931" w:rsidRPr="00985A74" w:rsidRDefault="00883931" w:rsidP="00425F67">
      <w:pPr>
        <w:numPr>
          <w:ilvl w:val="0"/>
          <w:numId w:val="4"/>
        </w:numPr>
        <w:shd w:val="clear" w:color="auto" w:fill="FFFFFF"/>
        <w:spacing w:after="0" w:line="240" w:lineRule="auto"/>
        <w:contextualSpacing/>
        <w:jc w:val="both"/>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Knowledge of County of Financial Responsibility (COFR) guidelines.</w:t>
      </w:r>
    </w:p>
    <w:p w14:paraId="609FEB7A" w14:textId="390C1E06" w:rsidR="00985A74" w:rsidRDefault="00985A74" w:rsidP="00425F67">
      <w:pPr>
        <w:numPr>
          <w:ilvl w:val="0"/>
          <w:numId w:val="4"/>
        </w:numPr>
        <w:spacing w:after="0" w:line="240" w:lineRule="auto"/>
        <w:jc w:val="both"/>
        <w:rPr>
          <w:rFonts w:ascii="Times New Roman" w:eastAsia="Times New Roman" w:hAnsi="Times New Roman" w:cs="Times New Roman"/>
          <w:sz w:val="24"/>
          <w:szCs w:val="24"/>
        </w:rPr>
      </w:pPr>
      <w:r w:rsidRPr="00985A74">
        <w:rPr>
          <w:rFonts w:ascii="Times New Roman" w:eastAsia="Times New Roman" w:hAnsi="Times New Roman" w:cs="Times New Roman"/>
          <w:sz w:val="24"/>
          <w:szCs w:val="24"/>
        </w:rPr>
        <w:t xml:space="preserve">Knowledge of Service Utilization Guidelines. </w:t>
      </w:r>
    </w:p>
    <w:p w14:paraId="01A333C4" w14:textId="46A70713" w:rsidR="00883931" w:rsidRPr="00883931" w:rsidRDefault="00883931" w:rsidP="00425F67">
      <w:pPr>
        <w:numPr>
          <w:ilvl w:val="0"/>
          <w:numId w:val="4"/>
        </w:numPr>
        <w:shd w:val="clear" w:color="auto" w:fill="FFFFFF"/>
        <w:spacing w:after="0" w:line="240" w:lineRule="auto"/>
        <w:jc w:val="both"/>
        <w:rPr>
          <w:rFonts w:ascii="Times New Roman" w:eastAsia="Times New Roman" w:hAnsi="Times New Roman" w:cs="Times New Roman"/>
          <w:color w:val="262321"/>
          <w:sz w:val="24"/>
          <w:szCs w:val="24"/>
        </w:rPr>
      </w:pPr>
      <w:r w:rsidRPr="00463AF2">
        <w:rPr>
          <w:rFonts w:ascii="Times New Roman" w:eastAsia="Times New Roman" w:hAnsi="Times New Roman" w:cs="Times New Roman"/>
          <w:color w:val="262321"/>
          <w:sz w:val="24"/>
          <w:szCs w:val="24"/>
        </w:rPr>
        <w:t>Knowledge of State-Wide Level of Care Guidelines and medical necessity criteria</w:t>
      </w:r>
      <w:r>
        <w:rPr>
          <w:rFonts w:ascii="Times New Roman" w:eastAsia="Times New Roman" w:hAnsi="Times New Roman" w:cs="Times New Roman"/>
          <w:color w:val="262321"/>
          <w:sz w:val="24"/>
          <w:szCs w:val="24"/>
        </w:rPr>
        <w:t>.</w:t>
      </w:r>
    </w:p>
    <w:p w14:paraId="6D05A417" w14:textId="416DBE68" w:rsidR="00883931" w:rsidRPr="00463AF2" w:rsidRDefault="00883931" w:rsidP="00425F67">
      <w:pPr>
        <w:numPr>
          <w:ilvl w:val="0"/>
          <w:numId w:val="4"/>
        </w:numPr>
        <w:shd w:val="clear" w:color="auto" w:fill="FFFFFF"/>
        <w:spacing w:after="0" w:line="240" w:lineRule="auto"/>
        <w:jc w:val="both"/>
        <w:rPr>
          <w:rFonts w:ascii="Times New Roman" w:eastAsia="Times New Roman" w:hAnsi="Times New Roman" w:cs="Times New Roman"/>
          <w:color w:val="262321"/>
          <w:sz w:val="24"/>
          <w:szCs w:val="24"/>
        </w:rPr>
      </w:pPr>
      <w:r w:rsidRPr="00463AF2">
        <w:rPr>
          <w:rFonts w:ascii="Times New Roman" w:eastAsia="Times New Roman" w:hAnsi="Times New Roman" w:cs="Times New Roman"/>
          <w:color w:val="262321"/>
          <w:sz w:val="24"/>
          <w:szCs w:val="24"/>
        </w:rPr>
        <w:t xml:space="preserve">Knowledge of </w:t>
      </w:r>
      <w:r w:rsidR="00440720">
        <w:rPr>
          <w:rFonts w:ascii="Times New Roman" w:eastAsia="Times New Roman" w:hAnsi="Times New Roman" w:cs="Times New Roman"/>
          <w:color w:val="262321"/>
          <w:sz w:val="24"/>
          <w:szCs w:val="24"/>
        </w:rPr>
        <w:t xml:space="preserve">the </w:t>
      </w:r>
      <w:r w:rsidRPr="00463AF2">
        <w:rPr>
          <w:rFonts w:ascii="Times New Roman" w:eastAsia="Times New Roman" w:hAnsi="Times New Roman" w:cs="Times New Roman"/>
          <w:color w:val="262321"/>
          <w:sz w:val="24"/>
          <w:szCs w:val="24"/>
        </w:rPr>
        <w:t>Medicaid Provider Manual</w:t>
      </w:r>
      <w:r>
        <w:rPr>
          <w:rFonts w:ascii="Times New Roman" w:eastAsia="Times New Roman" w:hAnsi="Times New Roman" w:cs="Times New Roman"/>
          <w:color w:val="262321"/>
          <w:sz w:val="24"/>
          <w:szCs w:val="24"/>
        </w:rPr>
        <w:t>.</w:t>
      </w:r>
    </w:p>
    <w:p w14:paraId="0C7507E9" w14:textId="475BEAE7" w:rsidR="00883931" w:rsidRPr="00463AF2" w:rsidRDefault="00883931" w:rsidP="00425F67">
      <w:pPr>
        <w:numPr>
          <w:ilvl w:val="0"/>
          <w:numId w:val="4"/>
        </w:numPr>
        <w:shd w:val="clear" w:color="auto" w:fill="FFFFFF"/>
        <w:spacing w:after="0" w:line="240" w:lineRule="auto"/>
        <w:jc w:val="both"/>
        <w:rPr>
          <w:rFonts w:ascii="Times New Roman" w:eastAsia="Times New Roman" w:hAnsi="Times New Roman" w:cs="Times New Roman"/>
          <w:color w:val="262321"/>
          <w:sz w:val="24"/>
          <w:szCs w:val="24"/>
        </w:rPr>
      </w:pPr>
      <w:r w:rsidRPr="00463AF2">
        <w:rPr>
          <w:rFonts w:ascii="Times New Roman" w:eastAsia="Times New Roman" w:hAnsi="Times New Roman" w:cs="Times New Roman"/>
          <w:color w:val="262321"/>
          <w:sz w:val="24"/>
          <w:szCs w:val="24"/>
        </w:rPr>
        <w:t>Knowledge of Federal Guidelines for Persons with Developmental Disabilities</w:t>
      </w:r>
      <w:r>
        <w:rPr>
          <w:rFonts w:ascii="Times New Roman" w:eastAsia="Times New Roman" w:hAnsi="Times New Roman" w:cs="Times New Roman"/>
          <w:color w:val="262321"/>
          <w:sz w:val="24"/>
          <w:szCs w:val="24"/>
        </w:rPr>
        <w:t>.</w:t>
      </w:r>
    </w:p>
    <w:p w14:paraId="20E89B15" w14:textId="715085CA" w:rsidR="00883931" w:rsidRPr="00883931" w:rsidRDefault="00883931" w:rsidP="00425F67">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62321"/>
          <w:sz w:val="24"/>
          <w:szCs w:val="24"/>
        </w:rPr>
        <w:t xml:space="preserve">Knowledge of </w:t>
      </w:r>
      <w:r w:rsidRPr="00463AF2">
        <w:rPr>
          <w:rFonts w:ascii="Times New Roman" w:eastAsia="Times New Roman" w:hAnsi="Times New Roman" w:cs="Times New Roman"/>
          <w:color w:val="262321"/>
          <w:sz w:val="24"/>
          <w:szCs w:val="24"/>
        </w:rPr>
        <w:t>ICD 9/10, CPT, DSMIV-TR or DSM  V or most current diagnostic edition.</w:t>
      </w:r>
    </w:p>
    <w:p w14:paraId="39297D56" w14:textId="06BB57F9" w:rsidR="00883931" w:rsidRPr="00E71FF2" w:rsidRDefault="00883931" w:rsidP="00425F67">
      <w:pPr>
        <w:pStyle w:val="ListParagraph"/>
        <w:numPr>
          <w:ilvl w:val="0"/>
          <w:numId w:val="4"/>
        </w:numPr>
        <w:spacing w:after="0" w:line="240" w:lineRule="auto"/>
        <w:jc w:val="both"/>
        <w:rPr>
          <w:rFonts w:ascii="Times New Roman" w:hAnsi="Times New Roman" w:cs="Times New Roman"/>
          <w:sz w:val="24"/>
          <w:szCs w:val="24"/>
        </w:rPr>
      </w:pPr>
      <w:r w:rsidRPr="00E71FF2">
        <w:rPr>
          <w:rFonts w:ascii="Times New Roman" w:eastAsia="Times New Roman" w:hAnsi="Times New Roman" w:cs="Times New Roman"/>
          <w:color w:val="262321"/>
          <w:sz w:val="24"/>
          <w:szCs w:val="24"/>
        </w:rPr>
        <w:t>Knowledge of Intermediate Care Facility/Mental Retardation (ICF/MR) criteria</w:t>
      </w:r>
      <w:r w:rsidR="00425F67" w:rsidRPr="00E71FF2">
        <w:rPr>
          <w:rFonts w:ascii="Times New Roman" w:eastAsia="Times New Roman" w:hAnsi="Times New Roman" w:cs="Times New Roman"/>
          <w:color w:val="262321"/>
          <w:sz w:val="24"/>
          <w:szCs w:val="24"/>
        </w:rPr>
        <w:t>.</w:t>
      </w:r>
    </w:p>
    <w:p w14:paraId="7772A790" w14:textId="3958B982" w:rsidR="00E71FF2" w:rsidRPr="00E71FF2" w:rsidRDefault="00E71FF2" w:rsidP="00425F67">
      <w:pPr>
        <w:pStyle w:val="ListParagraph"/>
        <w:numPr>
          <w:ilvl w:val="0"/>
          <w:numId w:val="4"/>
        </w:numPr>
        <w:spacing w:after="0" w:line="240" w:lineRule="auto"/>
        <w:jc w:val="both"/>
        <w:rPr>
          <w:rFonts w:ascii="Times New Roman" w:hAnsi="Times New Roman" w:cs="Times New Roman"/>
          <w:sz w:val="24"/>
          <w:szCs w:val="24"/>
        </w:rPr>
      </w:pPr>
      <w:r w:rsidRPr="00E71FF2">
        <w:rPr>
          <w:rFonts w:ascii="Times New Roman" w:hAnsi="Times New Roman" w:cs="Times New Roman"/>
          <w:sz w:val="24"/>
          <w:szCs w:val="24"/>
        </w:rPr>
        <w:t xml:space="preserve">Knowledge of </w:t>
      </w:r>
      <w:r w:rsidRPr="00E71FF2">
        <w:rPr>
          <w:rFonts w:ascii="Times New Roman" w:eastAsia="Times New Roman" w:hAnsi="Times New Roman" w:cs="Times New Roman"/>
          <w:color w:val="262321"/>
          <w:sz w:val="24"/>
          <w:szCs w:val="24"/>
        </w:rPr>
        <w:t>Environmental Modifications (E-MOD), Durable Medical Equipment (DME) and Enhanced Pharmacy.</w:t>
      </w:r>
    </w:p>
    <w:p w14:paraId="64440906" w14:textId="1F14A7D3" w:rsidR="00E71FF2" w:rsidRPr="00E71FF2" w:rsidRDefault="00E71FF2" w:rsidP="00425F67">
      <w:pPr>
        <w:pStyle w:val="ListParagraph"/>
        <w:numPr>
          <w:ilvl w:val="0"/>
          <w:numId w:val="4"/>
        </w:numPr>
        <w:spacing w:after="0" w:line="240" w:lineRule="auto"/>
        <w:jc w:val="both"/>
        <w:rPr>
          <w:rFonts w:ascii="Times New Roman" w:hAnsi="Times New Roman" w:cs="Times New Roman"/>
          <w:sz w:val="24"/>
          <w:szCs w:val="24"/>
        </w:rPr>
      </w:pPr>
      <w:r w:rsidRPr="00E71FF2">
        <w:rPr>
          <w:rFonts w:ascii="Times New Roman" w:hAnsi="Times New Roman" w:cs="Times New Roman"/>
          <w:sz w:val="24"/>
          <w:szCs w:val="24"/>
        </w:rPr>
        <w:t>Knowledge of the Supports Intensity Scale.</w:t>
      </w:r>
    </w:p>
    <w:p w14:paraId="36D1C6B6" w14:textId="633D9F25" w:rsidR="00985A74" w:rsidRPr="00E71FF2" w:rsidRDefault="00883931" w:rsidP="00425F67">
      <w:pPr>
        <w:numPr>
          <w:ilvl w:val="0"/>
          <w:numId w:val="4"/>
        </w:numPr>
        <w:spacing w:after="0" w:line="240" w:lineRule="auto"/>
        <w:contextualSpacing/>
        <w:jc w:val="both"/>
        <w:rPr>
          <w:rFonts w:ascii="Times New Roman" w:eastAsia="Times New Roman" w:hAnsi="Times New Roman" w:cs="Times New Roman"/>
          <w:sz w:val="24"/>
          <w:szCs w:val="24"/>
        </w:rPr>
      </w:pPr>
      <w:r w:rsidRPr="00E71FF2">
        <w:rPr>
          <w:rFonts w:ascii="Times New Roman" w:eastAsia="Times New Roman" w:hAnsi="Times New Roman" w:cs="Times New Roman"/>
          <w:sz w:val="24"/>
          <w:szCs w:val="24"/>
        </w:rPr>
        <w:t>Knowledge of</w:t>
      </w:r>
      <w:r w:rsidRPr="00E71FF2">
        <w:rPr>
          <w:rFonts w:ascii="Times New Roman" w:eastAsia="Times New Roman" w:hAnsi="Times New Roman" w:cs="Times New Roman"/>
          <w:color w:val="262321"/>
          <w:sz w:val="24"/>
          <w:szCs w:val="24"/>
        </w:rPr>
        <w:t xml:space="preserve"> case management principles and strategies.</w:t>
      </w:r>
    </w:p>
    <w:p w14:paraId="15F6EDD5"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bookmarkStart w:id="1" w:name="_Hlk84467853"/>
      <w:bookmarkStart w:id="2" w:name="_Hlk94524050"/>
      <w:bookmarkEnd w:id="0"/>
      <w:r w:rsidRPr="00883931">
        <w:rPr>
          <w:rFonts w:ascii="Times New Roman" w:eastAsia="Times New Roman" w:hAnsi="Times New Roman" w:cs="Times New Roman"/>
          <w:sz w:val="24"/>
          <w:szCs w:val="24"/>
        </w:rPr>
        <w:t>Assessment skills.</w:t>
      </w:r>
    </w:p>
    <w:p w14:paraId="3D0EBC80"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Evaluation skills.</w:t>
      </w:r>
    </w:p>
    <w:p w14:paraId="79625636"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Organizational skills.</w:t>
      </w:r>
    </w:p>
    <w:p w14:paraId="4C923C0B"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Planning skills.</w:t>
      </w:r>
    </w:p>
    <w:p w14:paraId="72BEC67C"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Report writing skills.</w:t>
      </w:r>
    </w:p>
    <w:p w14:paraId="75755173"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Decision Making skills.</w:t>
      </w:r>
    </w:p>
    <w:p w14:paraId="7570A967" w14:textId="77777777" w:rsidR="00883931" w:rsidRPr="00883931" w:rsidRDefault="00000000" w:rsidP="00425F67">
      <w:pPr>
        <w:pStyle w:val="ListParagraph"/>
        <w:numPr>
          <w:ilvl w:val="0"/>
          <w:numId w:val="4"/>
        </w:numPr>
        <w:spacing w:after="0" w:line="240" w:lineRule="auto"/>
        <w:jc w:val="both"/>
        <w:rPr>
          <w:rFonts w:ascii="Times New Roman" w:eastAsia="Times New Roman" w:hAnsi="Times New Roman" w:cs="Times New Roman"/>
          <w:sz w:val="24"/>
          <w:szCs w:val="24"/>
        </w:rPr>
      </w:pPr>
      <w:hyperlink r:id="rId9" w:history="1">
        <w:r w:rsidR="00883931" w:rsidRPr="00883931">
          <w:rPr>
            <w:rFonts w:ascii="Times New Roman" w:eastAsia="Times New Roman" w:hAnsi="Times New Roman" w:cs="Times New Roman"/>
            <w:sz w:val="24"/>
            <w:szCs w:val="24"/>
          </w:rPr>
          <w:t>Interpersonal skills</w:t>
        </w:r>
      </w:hyperlink>
      <w:r w:rsidR="00883931" w:rsidRPr="00883931">
        <w:rPr>
          <w:rFonts w:ascii="Times New Roman" w:eastAsia="Times New Roman" w:hAnsi="Times New Roman" w:cs="Times New Roman"/>
          <w:sz w:val="24"/>
          <w:szCs w:val="24"/>
        </w:rPr>
        <w:t>.</w:t>
      </w:r>
    </w:p>
    <w:p w14:paraId="12B2336E"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Communication skills.</w:t>
      </w:r>
    </w:p>
    <w:p w14:paraId="596BBA8E"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Collaboration skills.</w:t>
      </w:r>
    </w:p>
    <w:p w14:paraId="0FC83ACD"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rPr>
          <w:rFonts w:ascii="Times New Roman" w:eastAsia="Times New Roman" w:hAnsi="Times New Roman" w:cs="Times New Roman"/>
          <w:sz w:val="24"/>
          <w:szCs w:val="24"/>
        </w:rPr>
        <w:t>Active Listening skills.</w:t>
      </w:r>
    </w:p>
    <w:p w14:paraId="3D81864A"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bookmarkStart w:id="3" w:name="_Hlk95262062"/>
      <w:r w:rsidRPr="00883931">
        <w:rPr>
          <w:rFonts w:ascii="Times New Roman" w:hAnsi="Times New Roman" w:cs="Times New Roman"/>
          <w:color w:val="000000"/>
          <w:sz w:val="24"/>
          <w:szCs w:val="24"/>
        </w:rPr>
        <w:lastRenderedPageBreak/>
        <w:t>Computer skills (Word, Excel, Access, Power Point, Outlook, Teams).</w:t>
      </w:r>
    </w:p>
    <w:bookmarkEnd w:id="1"/>
    <w:bookmarkEnd w:id="3"/>
    <w:p w14:paraId="0FDD8ED6" w14:textId="77777777" w:rsidR="00883931" w:rsidRPr="00883931" w:rsidRDefault="00883931" w:rsidP="00425F67">
      <w:pPr>
        <w:pStyle w:val="ListParagraph"/>
        <w:numPr>
          <w:ilvl w:val="0"/>
          <w:numId w:val="4"/>
        </w:numPr>
        <w:spacing w:after="0" w:line="240" w:lineRule="auto"/>
        <w:jc w:val="both"/>
        <w:rPr>
          <w:rFonts w:ascii="Times New Roman" w:eastAsia="Times New Roman" w:hAnsi="Times New Roman" w:cs="Times New Roman"/>
          <w:sz w:val="24"/>
          <w:szCs w:val="24"/>
        </w:rPr>
      </w:pPr>
      <w:r w:rsidRPr="00883931">
        <w:fldChar w:fldCharType="begin"/>
      </w:r>
      <w:r>
        <w:instrText xml:space="preserve"> HYPERLINK "https://zety.com/blog/teamwork-skills" </w:instrText>
      </w:r>
      <w:r w:rsidRPr="00883931">
        <w:fldChar w:fldCharType="separate"/>
      </w:r>
      <w:r w:rsidRPr="00883931">
        <w:rPr>
          <w:rFonts w:ascii="Times New Roman" w:eastAsia="Times New Roman" w:hAnsi="Times New Roman" w:cs="Times New Roman"/>
          <w:sz w:val="24"/>
          <w:szCs w:val="24"/>
        </w:rPr>
        <w:t>Teamwork Skills</w:t>
      </w:r>
      <w:r w:rsidRPr="00883931">
        <w:rPr>
          <w:rFonts w:ascii="Times New Roman" w:eastAsia="Times New Roman" w:hAnsi="Times New Roman" w:cs="Times New Roman"/>
          <w:sz w:val="24"/>
          <w:szCs w:val="24"/>
        </w:rPr>
        <w:fldChar w:fldCharType="end"/>
      </w:r>
      <w:r w:rsidRPr="00883931">
        <w:rPr>
          <w:rFonts w:ascii="Times New Roman" w:eastAsia="Times New Roman" w:hAnsi="Times New Roman" w:cs="Times New Roman"/>
          <w:sz w:val="24"/>
          <w:szCs w:val="24"/>
        </w:rPr>
        <w:t>.</w:t>
      </w:r>
    </w:p>
    <w:bookmarkEnd w:id="2"/>
    <w:p w14:paraId="2A0D19A2"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r w:rsidRPr="00883931">
        <w:rPr>
          <w:rFonts w:ascii="Times New Roman" w:hAnsi="Times New Roman" w:cs="Times New Roman"/>
          <w:color w:val="000000"/>
          <w:sz w:val="24"/>
          <w:szCs w:val="24"/>
        </w:rPr>
        <w:t>Ability to communicate orally.</w:t>
      </w:r>
    </w:p>
    <w:p w14:paraId="539D1DCA"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r w:rsidRPr="00883931">
        <w:rPr>
          <w:rFonts w:ascii="Times New Roman" w:hAnsi="Times New Roman" w:cs="Times New Roman"/>
          <w:color w:val="000000"/>
          <w:sz w:val="24"/>
          <w:szCs w:val="24"/>
        </w:rPr>
        <w:t>Ability to communicate in writing.</w:t>
      </w:r>
    </w:p>
    <w:p w14:paraId="4D8CA23A"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r w:rsidRPr="00883931">
        <w:rPr>
          <w:rFonts w:ascii="Times New Roman" w:hAnsi="Times New Roman" w:cs="Times New Roman"/>
          <w:color w:val="000000"/>
          <w:sz w:val="24"/>
          <w:szCs w:val="24"/>
        </w:rPr>
        <w:t>Ability to work effectively with others.</w:t>
      </w:r>
    </w:p>
    <w:p w14:paraId="27386EBA"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r w:rsidRPr="00883931">
        <w:rPr>
          <w:rFonts w:ascii="Times New Roman" w:hAnsi="Times New Roman" w:cs="Times New Roman"/>
          <w:color w:val="000000"/>
          <w:sz w:val="24"/>
          <w:szCs w:val="24"/>
        </w:rPr>
        <w:t>Ability to work with an ethnically, linguistically, culturally, economically and socially diverse population.</w:t>
      </w:r>
    </w:p>
    <w:p w14:paraId="3AFC9F60" w14:textId="77777777" w:rsidR="00883931" w:rsidRPr="00883931" w:rsidRDefault="00883931" w:rsidP="00425F67">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sz w:val="24"/>
          <w:szCs w:val="24"/>
        </w:rPr>
      </w:pPr>
      <w:r w:rsidRPr="00883931">
        <w:rPr>
          <w:rFonts w:ascii="Times New Roman" w:hAnsi="Times New Roman" w:cs="Times New Roman"/>
          <w:color w:val="000000"/>
          <w:sz w:val="24"/>
          <w:szCs w:val="24"/>
        </w:rPr>
        <w:t>Judgement/Reasoning ability.</w:t>
      </w:r>
    </w:p>
    <w:p w14:paraId="04449D5F" w14:textId="77777777" w:rsidR="00425F67" w:rsidRDefault="00425F67"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183533F9" w14:textId="77777777" w:rsidR="00425F67" w:rsidRDefault="00425F67" w:rsidP="00425F67">
      <w:pPr>
        <w:shd w:val="clear" w:color="auto" w:fill="FFFFFF"/>
        <w:spacing w:after="0" w:line="240" w:lineRule="auto"/>
        <w:jc w:val="both"/>
        <w:rPr>
          <w:rFonts w:ascii="Times New Roman" w:eastAsia="Times New Roman" w:hAnsi="Times New Roman" w:cs="Times New Roman"/>
          <w:color w:val="262321"/>
          <w:sz w:val="24"/>
          <w:szCs w:val="24"/>
        </w:rPr>
      </w:pPr>
    </w:p>
    <w:p w14:paraId="4002CFEF" w14:textId="52AD17FA" w:rsidR="00425F67" w:rsidRDefault="00425F67" w:rsidP="00425F67">
      <w:pPr>
        <w:spacing w:after="0" w:line="240" w:lineRule="auto"/>
        <w:jc w:val="both"/>
        <w:rPr>
          <w:rFonts w:ascii="Times New Roman" w:hAnsi="Times New Roman" w:cs="Times New Roman"/>
          <w:b/>
          <w:sz w:val="24"/>
          <w:szCs w:val="24"/>
          <w:u w:val="single"/>
        </w:rPr>
      </w:pPr>
      <w:r w:rsidRPr="00425F67">
        <w:rPr>
          <w:rFonts w:ascii="Times New Roman" w:hAnsi="Times New Roman" w:cs="Times New Roman"/>
          <w:b/>
          <w:sz w:val="24"/>
          <w:szCs w:val="24"/>
          <w:u w:val="single"/>
        </w:rPr>
        <w:t>REQUIRED EDUCATION:</w:t>
      </w:r>
    </w:p>
    <w:p w14:paraId="557DBD6B" w14:textId="77777777" w:rsidR="00F5376E" w:rsidRDefault="00F5376E" w:rsidP="00425F67">
      <w:pPr>
        <w:spacing w:after="0" w:line="240" w:lineRule="auto"/>
        <w:jc w:val="both"/>
        <w:rPr>
          <w:rFonts w:ascii="Times New Roman" w:hAnsi="Times New Roman" w:cs="Times New Roman"/>
          <w:b/>
          <w:sz w:val="24"/>
          <w:szCs w:val="24"/>
          <w:u w:val="single"/>
        </w:rPr>
      </w:pPr>
    </w:p>
    <w:p w14:paraId="46EFDA24" w14:textId="77777777"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rPr>
      </w:pPr>
      <w:r w:rsidRPr="00425F67">
        <w:rPr>
          <w:rFonts w:ascii="Times New Roman" w:hAnsi="Times New Roman" w:cs="Times New Roman"/>
          <w:sz w:val="24"/>
          <w:szCs w:val="24"/>
        </w:rPr>
        <w:t xml:space="preserve">A </w:t>
      </w:r>
      <w:r w:rsidRPr="00425F67">
        <w:rPr>
          <w:rFonts w:ascii="Times New Roman" w:hAnsi="Times New Roman" w:cs="Times New Roman"/>
          <w:color w:val="414141"/>
          <w:sz w:val="24"/>
          <w:szCs w:val="24"/>
        </w:rPr>
        <w:t xml:space="preserve">Master’s Degree in Social Work, Psychology, Counseling, </w:t>
      </w:r>
      <w:bookmarkStart w:id="4" w:name="_Hlk95262703"/>
      <w:r w:rsidRPr="00425F67">
        <w:rPr>
          <w:rFonts w:ascii="Times New Roman" w:hAnsi="Times New Roman" w:cs="Times New Roman"/>
          <w:color w:val="414141"/>
          <w:sz w:val="24"/>
          <w:szCs w:val="24"/>
        </w:rPr>
        <w:t>Nursing (a Bachelor’s Degree will be accepted)</w:t>
      </w:r>
      <w:bookmarkEnd w:id="4"/>
      <w:r w:rsidRPr="00425F67">
        <w:rPr>
          <w:rFonts w:ascii="Times New Roman" w:hAnsi="Times New Roman" w:cs="Times New Roman"/>
          <w:color w:val="414141"/>
          <w:sz w:val="24"/>
          <w:szCs w:val="24"/>
        </w:rPr>
        <w:t>, the Human Services, the Social Services or a related field.</w:t>
      </w:r>
    </w:p>
    <w:p w14:paraId="3624B5CD" w14:textId="77777777" w:rsidR="00425F67" w:rsidRDefault="00425F67" w:rsidP="00425F67">
      <w:pPr>
        <w:spacing w:after="0" w:line="240" w:lineRule="auto"/>
        <w:jc w:val="both"/>
        <w:rPr>
          <w:rFonts w:ascii="Times New Roman" w:eastAsia="Times New Roman" w:hAnsi="Times New Roman" w:cs="Times New Roman"/>
          <w:sz w:val="24"/>
          <w:szCs w:val="24"/>
        </w:rPr>
      </w:pPr>
    </w:p>
    <w:p w14:paraId="2BC4F1A8" w14:textId="323B5BAC" w:rsidR="00425F67" w:rsidRDefault="00425F67" w:rsidP="00425F67">
      <w:pPr>
        <w:spacing w:after="0" w:line="240" w:lineRule="auto"/>
        <w:jc w:val="both"/>
        <w:rPr>
          <w:rFonts w:ascii="Times New Roman" w:hAnsi="Times New Roman" w:cs="Times New Roman"/>
          <w:b/>
          <w:bCs/>
          <w:sz w:val="24"/>
          <w:szCs w:val="24"/>
          <w:u w:val="single"/>
        </w:rPr>
      </w:pPr>
      <w:r w:rsidRPr="00425F67">
        <w:rPr>
          <w:rFonts w:ascii="Times New Roman" w:hAnsi="Times New Roman" w:cs="Times New Roman"/>
          <w:b/>
          <w:bCs/>
          <w:sz w:val="24"/>
          <w:szCs w:val="24"/>
          <w:u w:val="single"/>
        </w:rPr>
        <w:t>REQUIRED EXPERIENCE:</w:t>
      </w:r>
    </w:p>
    <w:p w14:paraId="2A38B578" w14:textId="77777777" w:rsidR="00425F67" w:rsidRPr="00425F67" w:rsidRDefault="00425F67" w:rsidP="00425F67">
      <w:pPr>
        <w:spacing w:after="0" w:line="240" w:lineRule="auto"/>
        <w:jc w:val="both"/>
        <w:rPr>
          <w:rFonts w:ascii="Times New Roman" w:hAnsi="Times New Roman" w:cs="Times New Roman"/>
          <w:sz w:val="24"/>
          <w:szCs w:val="24"/>
        </w:rPr>
      </w:pPr>
    </w:p>
    <w:p w14:paraId="3D7776A6" w14:textId="4692B299" w:rsidR="00425F67" w:rsidRPr="00425F67" w:rsidRDefault="00425F67" w:rsidP="00425F67">
      <w:pPr>
        <w:shd w:val="clear" w:color="auto" w:fill="FFFFFF"/>
        <w:spacing w:after="0" w:line="240" w:lineRule="auto"/>
        <w:jc w:val="both"/>
        <w:rPr>
          <w:rFonts w:ascii="Times New Roman" w:eastAsia="Times New Roman" w:hAnsi="Times New Roman" w:cs="Times New Roman"/>
          <w:color w:val="414141"/>
          <w:sz w:val="24"/>
          <w:szCs w:val="24"/>
        </w:rPr>
      </w:pPr>
      <w:r w:rsidRPr="00425F67">
        <w:rPr>
          <w:rFonts w:ascii="Times New Roman" w:eastAsia="Times New Roman" w:hAnsi="Times New Roman" w:cs="Times New Roman"/>
          <w:color w:val="414141"/>
          <w:sz w:val="24"/>
          <w:szCs w:val="24"/>
        </w:rPr>
        <w:t>Four (4) years of professional experience in a behavioral healthcare or mental health setting</w:t>
      </w:r>
      <w:r>
        <w:rPr>
          <w:rFonts w:ascii="Times New Roman" w:eastAsia="Times New Roman" w:hAnsi="Times New Roman" w:cs="Times New Roman"/>
          <w:color w:val="414141"/>
          <w:sz w:val="24"/>
          <w:szCs w:val="24"/>
        </w:rPr>
        <w:t xml:space="preserve"> including at least two (2) years of experience performing utilization management duties and responsibilities.</w:t>
      </w:r>
    </w:p>
    <w:p w14:paraId="2B0F961F" w14:textId="77777777" w:rsidR="00425F67" w:rsidRPr="00425F67" w:rsidRDefault="00425F67" w:rsidP="00425F67">
      <w:pPr>
        <w:shd w:val="clear" w:color="auto" w:fill="FFFFFF"/>
        <w:spacing w:after="0" w:line="240" w:lineRule="auto"/>
        <w:jc w:val="both"/>
        <w:rPr>
          <w:rFonts w:ascii="Times New Roman" w:hAnsi="Times New Roman" w:cs="Times New Roman"/>
          <w:b/>
          <w:bCs/>
          <w:color w:val="414141"/>
          <w:sz w:val="24"/>
          <w:szCs w:val="24"/>
        </w:rPr>
      </w:pPr>
    </w:p>
    <w:p w14:paraId="0FFEF89C" w14:textId="5C968A38" w:rsidR="00425F67" w:rsidRDefault="00425F67" w:rsidP="00425F67">
      <w:pPr>
        <w:shd w:val="clear" w:color="auto" w:fill="FFFFFF"/>
        <w:spacing w:after="0" w:line="240" w:lineRule="auto"/>
        <w:jc w:val="both"/>
        <w:rPr>
          <w:rFonts w:ascii="Times New Roman" w:hAnsi="Times New Roman" w:cs="Times New Roman"/>
          <w:b/>
          <w:bCs/>
          <w:color w:val="414141"/>
          <w:sz w:val="24"/>
          <w:szCs w:val="24"/>
          <w:u w:val="single"/>
        </w:rPr>
      </w:pPr>
      <w:bookmarkStart w:id="5" w:name="_Hlk110324447"/>
      <w:r w:rsidRPr="00425F67">
        <w:rPr>
          <w:rFonts w:ascii="Times New Roman" w:hAnsi="Times New Roman" w:cs="Times New Roman"/>
          <w:b/>
          <w:bCs/>
          <w:color w:val="414141"/>
          <w:sz w:val="24"/>
          <w:szCs w:val="24"/>
          <w:u w:val="single"/>
        </w:rPr>
        <w:t>REQUIRED LICENSE(S).</w:t>
      </w:r>
    </w:p>
    <w:p w14:paraId="16416714" w14:textId="77777777"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u w:val="single"/>
        </w:rPr>
      </w:pPr>
    </w:p>
    <w:p w14:paraId="439427E0" w14:textId="65144FAA"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rPr>
      </w:pPr>
      <w:r w:rsidRPr="00425F67">
        <w:rPr>
          <w:rFonts w:ascii="Times New Roman" w:hAnsi="Times New Roman" w:cs="Times New Roman"/>
          <w:color w:val="414141"/>
          <w:sz w:val="24"/>
          <w:szCs w:val="24"/>
        </w:rPr>
        <w:t>A Valid State of Michigan clinical licensure:  RN, </w:t>
      </w:r>
      <w:hyperlink r:id="rId10" w:tgtFrame="_self" w:history="1">
        <w:r w:rsidRPr="00425F67">
          <w:rPr>
            <w:rFonts w:ascii="Times New Roman" w:hAnsi="Times New Roman" w:cs="Times New Roman"/>
            <w:color w:val="086274"/>
            <w:sz w:val="24"/>
            <w:szCs w:val="24"/>
            <w:u w:val="single"/>
          </w:rPr>
          <w:t>LMSW</w:t>
        </w:r>
      </w:hyperlink>
      <w:r w:rsidRPr="00425F67">
        <w:rPr>
          <w:rFonts w:ascii="Times New Roman" w:hAnsi="Times New Roman" w:cs="Times New Roman"/>
          <w:color w:val="414141"/>
          <w:sz w:val="24"/>
          <w:szCs w:val="24"/>
        </w:rPr>
        <w:t xml:space="preserve">, LMHC, </w:t>
      </w:r>
      <w:r>
        <w:rPr>
          <w:rFonts w:ascii="Times New Roman" w:hAnsi="Times New Roman" w:cs="Times New Roman"/>
          <w:color w:val="414141"/>
          <w:sz w:val="24"/>
          <w:szCs w:val="24"/>
        </w:rPr>
        <w:t xml:space="preserve">LMFT, </w:t>
      </w:r>
      <w:r w:rsidRPr="00425F67">
        <w:rPr>
          <w:rFonts w:ascii="Times New Roman" w:hAnsi="Times New Roman" w:cs="Times New Roman"/>
          <w:color w:val="414141"/>
          <w:sz w:val="24"/>
          <w:szCs w:val="24"/>
        </w:rPr>
        <w:t>LPC, LLP or PhD. </w:t>
      </w:r>
    </w:p>
    <w:p w14:paraId="25CAA6DA" w14:textId="77777777" w:rsidR="00425F67" w:rsidRPr="00425F67" w:rsidRDefault="00425F67" w:rsidP="00425F67">
      <w:pPr>
        <w:shd w:val="clear" w:color="auto" w:fill="FFFFFF"/>
        <w:spacing w:after="0" w:line="240" w:lineRule="auto"/>
        <w:jc w:val="both"/>
        <w:rPr>
          <w:rFonts w:ascii="Times New Roman" w:eastAsia="Times New Roman" w:hAnsi="Times New Roman" w:cs="Times New Roman"/>
          <w:color w:val="414141"/>
          <w:sz w:val="24"/>
          <w:szCs w:val="24"/>
        </w:rPr>
      </w:pPr>
    </w:p>
    <w:p w14:paraId="17FFAFB1" w14:textId="2D1595A2" w:rsidR="00425F67" w:rsidRDefault="00425F67" w:rsidP="00425F67">
      <w:pPr>
        <w:shd w:val="clear" w:color="auto" w:fill="FFFFFF"/>
        <w:spacing w:after="0" w:line="240" w:lineRule="auto"/>
        <w:jc w:val="both"/>
        <w:rPr>
          <w:rFonts w:ascii="Times New Roman" w:hAnsi="Times New Roman" w:cs="Times New Roman"/>
          <w:color w:val="414141"/>
          <w:sz w:val="24"/>
          <w:szCs w:val="24"/>
        </w:rPr>
      </w:pPr>
      <w:bookmarkStart w:id="6" w:name="_Hlk110278374"/>
      <w:r w:rsidRPr="00425F67">
        <w:rPr>
          <w:rFonts w:ascii="Times New Roman" w:hAnsi="Times New Roman" w:cs="Times New Roman"/>
          <w:color w:val="414141"/>
          <w:sz w:val="24"/>
          <w:szCs w:val="24"/>
        </w:rPr>
        <w:t>A valid State of Michigan Driver’s License with a safe and acceptable driving record.</w:t>
      </w:r>
    </w:p>
    <w:p w14:paraId="5BCAC496" w14:textId="6066CF38" w:rsidR="00425F67" w:rsidRDefault="00425F67" w:rsidP="00425F67">
      <w:pPr>
        <w:shd w:val="clear" w:color="auto" w:fill="FFFFFF"/>
        <w:spacing w:after="0" w:line="240" w:lineRule="auto"/>
        <w:jc w:val="both"/>
        <w:rPr>
          <w:rFonts w:ascii="Times New Roman" w:hAnsi="Times New Roman" w:cs="Times New Roman"/>
          <w:color w:val="414141"/>
          <w:sz w:val="24"/>
          <w:szCs w:val="24"/>
        </w:rPr>
      </w:pPr>
    </w:p>
    <w:p w14:paraId="79496F26" w14:textId="77777777"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rPr>
      </w:pPr>
    </w:p>
    <w:p w14:paraId="113A05E9" w14:textId="661C30D9" w:rsidR="00425F67" w:rsidRDefault="00425F67" w:rsidP="00425F67">
      <w:pPr>
        <w:shd w:val="clear" w:color="auto" w:fill="FFFFFF"/>
        <w:spacing w:after="0" w:line="240" w:lineRule="auto"/>
        <w:jc w:val="both"/>
        <w:rPr>
          <w:rFonts w:ascii="Times New Roman" w:hAnsi="Times New Roman" w:cs="Times New Roman"/>
          <w:color w:val="414141"/>
          <w:sz w:val="24"/>
          <w:szCs w:val="24"/>
          <w:u w:val="single"/>
        </w:rPr>
      </w:pPr>
      <w:r w:rsidRPr="00425F67">
        <w:rPr>
          <w:rFonts w:ascii="Times New Roman" w:hAnsi="Times New Roman" w:cs="Times New Roman"/>
          <w:b/>
          <w:bCs/>
          <w:color w:val="414141"/>
          <w:sz w:val="24"/>
          <w:szCs w:val="24"/>
          <w:u w:val="single"/>
        </w:rPr>
        <w:t>WORKING CONDITIONS</w:t>
      </w:r>
      <w:r w:rsidRPr="00425F67">
        <w:rPr>
          <w:rFonts w:ascii="Times New Roman" w:hAnsi="Times New Roman" w:cs="Times New Roman"/>
          <w:color w:val="414141"/>
          <w:sz w:val="24"/>
          <w:szCs w:val="24"/>
          <w:u w:val="single"/>
        </w:rPr>
        <w:t>:</w:t>
      </w:r>
    </w:p>
    <w:p w14:paraId="3E6CBD7C" w14:textId="77777777" w:rsidR="00884167" w:rsidRDefault="00884167" w:rsidP="00884167">
      <w:pPr>
        <w:shd w:val="clear" w:color="auto" w:fill="FFFFFF"/>
        <w:spacing w:after="225" w:line="240" w:lineRule="auto"/>
        <w:jc w:val="both"/>
        <w:rPr>
          <w:rFonts w:ascii="Times New Roman" w:hAnsi="Times New Roman" w:cs="Times New Roman"/>
          <w:color w:val="414141"/>
          <w:sz w:val="24"/>
          <w:szCs w:val="24"/>
        </w:rPr>
      </w:pPr>
    </w:p>
    <w:p w14:paraId="33DDD021" w14:textId="5F864E0A" w:rsidR="00884167" w:rsidRPr="00884167" w:rsidRDefault="00884167" w:rsidP="00884167">
      <w:pPr>
        <w:shd w:val="clear" w:color="auto" w:fill="FFFFFF"/>
        <w:spacing w:after="225" w:line="240" w:lineRule="auto"/>
        <w:jc w:val="both"/>
        <w:rPr>
          <w:rFonts w:ascii="Times New Roman" w:hAnsi="Times New Roman" w:cs="Times New Roman"/>
          <w:color w:val="414141"/>
          <w:sz w:val="24"/>
          <w:szCs w:val="24"/>
        </w:rPr>
      </w:pPr>
      <w:r w:rsidRPr="00884167">
        <w:rPr>
          <w:rFonts w:ascii="Times New Roman" w:hAnsi="Times New Roman" w:cs="Times New Roman"/>
          <w:color w:val="414141"/>
          <w:sz w:val="24"/>
          <w:szCs w:val="24"/>
        </w:rPr>
        <w:t>Work is usually performed in an office setting but requires the employee to drive to different sites throughout Wayne County and the State of Michigan.  This position can work remotely with supervisory approval.</w:t>
      </w:r>
    </w:p>
    <w:p w14:paraId="628AD2B7" w14:textId="77777777"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u w:val="single"/>
        </w:rPr>
      </w:pPr>
    </w:p>
    <w:p w14:paraId="758FF603" w14:textId="1D58A4DE" w:rsidR="00425F67" w:rsidRDefault="00425F67" w:rsidP="00425F67">
      <w:pPr>
        <w:shd w:val="clear" w:color="auto" w:fill="FFFFFF"/>
        <w:spacing w:after="0" w:line="240" w:lineRule="auto"/>
        <w:jc w:val="both"/>
        <w:rPr>
          <w:rFonts w:ascii="Times New Roman" w:hAnsi="Times New Roman" w:cs="Times New Roman"/>
          <w:b/>
          <w:bCs/>
          <w:i/>
          <w:iCs/>
          <w:color w:val="414141"/>
          <w:sz w:val="24"/>
          <w:szCs w:val="24"/>
        </w:rPr>
      </w:pPr>
      <w:r w:rsidRPr="00425F67">
        <w:rPr>
          <w:rFonts w:ascii="Times New Roman" w:hAnsi="Times New Roman" w:cs="Times New Roman"/>
          <w:color w:val="414141"/>
          <w:sz w:val="24"/>
          <w:szCs w:val="24"/>
        </w:rPr>
        <w:t> </w:t>
      </w:r>
      <w:bookmarkStart w:id="7" w:name="_Hlk97732069"/>
    </w:p>
    <w:p w14:paraId="4EB9111D" w14:textId="2EDDBF03" w:rsidR="00425F67" w:rsidRDefault="00425F67" w:rsidP="00425F67">
      <w:pPr>
        <w:shd w:val="clear" w:color="auto" w:fill="FFFFFF"/>
        <w:spacing w:after="0" w:line="240" w:lineRule="auto"/>
        <w:jc w:val="both"/>
        <w:rPr>
          <w:rFonts w:ascii="Times New Roman" w:hAnsi="Times New Roman" w:cs="Times New Roman"/>
          <w:b/>
          <w:bCs/>
          <w:i/>
          <w:iCs/>
          <w:color w:val="414141"/>
          <w:sz w:val="24"/>
          <w:szCs w:val="24"/>
        </w:rPr>
      </w:pPr>
      <w:r w:rsidRPr="00425F67">
        <w:rPr>
          <w:rFonts w:ascii="Times New Roman" w:hAnsi="Times New Roman" w:cs="Times New Roman"/>
          <w:b/>
          <w:bCs/>
          <w:i/>
          <w:iCs/>
          <w:color w:val="414141"/>
          <w:sz w:val="24"/>
          <w:szCs w:val="24"/>
        </w:rPr>
        <w:t>This description is not intended to be a complete statement of job content, rather to act as the essential functions performed.  Management retains the discretion to add or change the position at any time. </w:t>
      </w:r>
    </w:p>
    <w:p w14:paraId="0BF59B8D" w14:textId="77777777" w:rsidR="00425F67" w:rsidRPr="00425F67" w:rsidRDefault="00425F67" w:rsidP="00425F67">
      <w:pPr>
        <w:shd w:val="clear" w:color="auto" w:fill="FFFFFF"/>
        <w:spacing w:after="0" w:line="240" w:lineRule="auto"/>
        <w:jc w:val="both"/>
        <w:rPr>
          <w:rFonts w:ascii="Times New Roman" w:hAnsi="Times New Roman" w:cs="Times New Roman"/>
          <w:i/>
          <w:iCs/>
          <w:color w:val="414141"/>
          <w:sz w:val="24"/>
          <w:szCs w:val="24"/>
        </w:rPr>
      </w:pPr>
    </w:p>
    <w:p w14:paraId="2CD25BB4" w14:textId="77777777" w:rsidR="00425F67" w:rsidRPr="00425F67" w:rsidRDefault="00425F67" w:rsidP="00425F67">
      <w:pPr>
        <w:shd w:val="clear" w:color="auto" w:fill="FFFFFF"/>
        <w:spacing w:after="0" w:line="240" w:lineRule="auto"/>
        <w:jc w:val="both"/>
        <w:rPr>
          <w:rFonts w:ascii="Times New Roman" w:hAnsi="Times New Roman" w:cs="Times New Roman"/>
          <w:color w:val="414141"/>
          <w:sz w:val="24"/>
          <w:szCs w:val="24"/>
        </w:rPr>
      </w:pPr>
    </w:p>
    <w:p w14:paraId="1D14DDE3" w14:textId="685D324F" w:rsidR="00425F67" w:rsidRDefault="00425F67" w:rsidP="00425F67">
      <w:pPr>
        <w:spacing w:after="0" w:line="240" w:lineRule="auto"/>
        <w:jc w:val="both"/>
        <w:rPr>
          <w:rFonts w:ascii="Georgia" w:hAnsi="Georgia"/>
          <w:b/>
          <w:bCs/>
          <w:iCs/>
          <w:color w:val="000000"/>
          <w:shd w:val="clear" w:color="auto" w:fill="FFFFFF"/>
        </w:rPr>
      </w:pPr>
      <w:r w:rsidRPr="00425F67">
        <w:rPr>
          <w:rFonts w:ascii="Georgia" w:hAnsi="Georgia"/>
          <w:b/>
          <w:bCs/>
          <w:iCs/>
          <w:color w:val="000000"/>
          <w:shd w:val="clear" w:color="auto" w:fill="FFFFFF"/>
        </w:rPr>
        <w:t>Please Note:  DWIHN requires proof of being fully vaccinated for COVID-19 as a condition of employment. Medical or religious accommodations or other exemptions that may be required by law, will be approved when properly supported. Further information will be provided during the recruitment process. </w:t>
      </w:r>
    </w:p>
    <w:p w14:paraId="5A5FE27B" w14:textId="77777777" w:rsidR="00425F67" w:rsidRPr="00425F67" w:rsidRDefault="00425F67" w:rsidP="00425F67">
      <w:pPr>
        <w:spacing w:after="0" w:line="240" w:lineRule="auto"/>
        <w:jc w:val="both"/>
        <w:rPr>
          <w:b/>
        </w:rPr>
      </w:pPr>
    </w:p>
    <w:p w14:paraId="0B50BE8B" w14:textId="2B806419" w:rsidR="00425F67" w:rsidRDefault="00425F67" w:rsidP="00425F67">
      <w:pPr>
        <w:shd w:val="clear" w:color="auto" w:fill="FFFFFF"/>
        <w:spacing w:after="0" w:line="240" w:lineRule="auto"/>
        <w:jc w:val="center"/>
        <w:rPr>
          <w:rFonts w:ascii="Times New Roman" w:hAnsi="Times New Roman" w:cs="Times New Roman"/>
          <w:b/>
          <w:bCs/>
          <w:color w:val="000000"/>
          <w:sz w:val="24"/>
          <w:szCs w:val="24"/>
        </w:rPr>
      </w:pPr>
      <w:r w:rsidRPr="00425F67">
        <w:rPr>
          <w:rFonts w:ascii="Times New Roman" w:hAnsi="Times New Roman" w:cs="Times New Roman"/>
          <w:b/>
          <w:bCs/>
          <w:color w:val="000000"/>
          <w:sz w:val="24"/>
          <w:szCs w:val="24"/>
        </w:rPr>
        <w:lastRenderedPageBreak/>
        <w:t>The Detroit Wayne Integrated Health Network is an Equal Opportunity Employer</w:t>
      </w:r>
      <w:bookmarkEnd w:id="7"/>
    </w:p>
    <w:p w14:paraId="33AA92FE" w14:textId="77777777" w:rsidR="00425F67" w:rsidRPr="00425F67" w:rsidRDefault="00425F67" w:rsidP="00425F67">
      <w:pPr>
        <w:shd w:val="clear" w:color="auto" w:fill="FFFFFF"/>
        <w:spacing w:after="0" w:line="240" w:lineRule="auto"/>
        <w:jc w:val="center"/>
        <w:rPr>
          <w:rFonts w:ascii="Times New Roman" w:hAnsi="Times New Roman" w:cs="Times New Roman"/>
          <w:color w:val="6A6A6A"/>
          <w:sz w:val="24"/>
          <w:szCs w:val="24"/>
        </w:rPr>
      </w:pPr>
    </w:p>
    <w:p w14:paraId="348321A7" w14:textId="77777777" w:rsidR="00F5376E" w:rsidRDefault="00F5376E" w:rsidP="00425F67">
      <w:pPr>
        <w:spacing w:after="0" w:line="240" w:lineRule="auto"/>
        <w:jc w:val="both"/>
        <w:rPr>
          <w:rFonts w:ascii="Times New Roman" w:hAnsi="Times New Roman" w:cs="Times New Roman"/>
          <w:sz w:val="24"/>
          <w:szCs w:val="24"/>
        </w:rPr>
      </w:pPr>
    </w:p>
    <w:p w14:paraId="31D5F277" w14:textId="53D8856A" w:rsidR="00425F67" w:rsidRPr="00425F67" w:rsidRDefault="00425F67" w:rsidP="00425F67">
      <w:pPr>
        <w:spacing w:after="0" w:line="240" w:lineRule="auto"/>
        <w:jc w:val="both"/>
        <w:rPr>
          <w:rFonts w:ascii="Times New Roman" w:hAnsi="Times New Roman" w:cs="Times New Roman"/>
          <w:sz w:val="24"/>
          <w:szCs w:val="24"/>
        </w:rPr>
      </w:pPr>
      <w:r w:rsidRPr="00425F67">
        <w:rPr>
          <w:rFonts w:ascii="Times New Roman" w:hAnsi="Times New Roman" w:cs="Times New Roman"/>
          <w:sz w:val="24"/>
          <w:szCs w:val="24"/>
        </w:rPr>
        <w:t xml:space="preserve">Go to our website at </w:t>
      </w:r>
      <w:hyperlink r:id="rId11" w:history="1">
        <w:r w:rsidRPr="00425F67">
          <w:rPr>
            <w:rFonts w:ascii="Times New Roman" w:hAnsi="Times New Roman" w:cs="Times New Roman"/>
            <w:color w:val="0563C1" w:themeColor="hyperlink"/>
            <w:sz w:val="24"/>
            <w:szCs w:val="24"/>
            <w:u w:val="single"/>
          </w:rPr>
          <w:t>https://www.dwihn.org/</w:t>
        </w:r>
      </w:hyperlink>
    </w:p>
    <w:p w14:paraId="77C3910D" w14:textId="77777777" w:rsidR="00425F67" w:rsidRPr="00425F67" w:rsidRDefault="00425F67" w:rsidP="00425F67">
      <w:pPr>
        <w:spacing w:after="0" w:line="240" w:lineRule="auto"/>
        <w:jc w:val="both"/>
        <w:rPr>
          <w:rFonts w:ascii="Times New Roman" w:hAnsi="Times New Roman" w:cs="Times New Roman"/>
          <w:sz w:val="24"/>
          <w:szCs w:val="24"/>
        </w:rPr>
      </w:pPr>
      <w:r w:rsidRPr="00425F67">
        <w:rPr>
          <w:rFonts w:ascii="Times New Roman" w:hAnsi="Times New Roman" w:cs="Times New Roman"/>
          <w:sz w:val="24"/>
          <w:szCs w:val="24"/>
        </w:rPr>
        <w:t>Find the Careers link near the bottom of the page.</w:t>
      </w:r>
    </w:p>
    <w:p w14:paraId="24A0870D" w14:textId="77777777" w:rsidR="00425F67" w:rsidRPr="00425F67" w:rsidRDefault="00425F67" w:rsidP="00425F67">
      <w:pPr>
        <w:spacing w:after="0" w:line="240" w:lineRule="auto"/>
        <w:jc w:val="both"/>
        <w:rPr>
          <w:rFonts w:ascii="Times New Roman" w:hAnsi="Times New Roman" w:cs="Times New Roman"/>
          <w:sz w:val="24"/>
          <w:szCs w:val="24"/>
        </w:rPr>
      </w:pPr>
      <w:r w:rsidRPr="00425F67">
        <w:rPr>
          <w:rFonts w:ascii="Times New Roman" w:hAnsi="Times New Roman" w:cs="Times New Roman"/>
          <w:sz w:val="24"/>
          <w:szCs w:val="24"/>
        </w:rPr>
        <w:t>Click on the Career link.</w:t>
      </w:r>
    </w:p>
    <w:p w14:paraId="3D69C3C8" w14:textId="1E4005A8" w:rsidR="00425F67" w:rsidRPr="00425F67" w:rsidRDefault="00425F67" w:rsidP="00425F67">
      <w:pPr>
        <w:spacing w:after="0" w:line="240" w:lineRule="auto"/>
        <w:jc w:val="both"/>
        <w:rPr>
          <w:rFonts w:ascii="Times New Roman" w:hAnsi="Times New Roman" w:cs="Times New Roman"/>
          <w:sz w:val="24"/>
          <w:szCs w:val="24"/>
        </w:rPr>
      </w:pPr>
      <w:r w:rsidRPr="00425F67">
        <w:rPr>
          <w:rFonts w:ascii="Times New Roman" w:hAnsi="Times New Roman" w:cs="Times New Roman"/>
          <w:sz w:val="24"/>
          <w:szCs w:val="24"/>
        </w:rPr>
        <w:t xml:space="preserve">Select the posting </w:t>
      </w:r>
      <w:r>
        <w:rPr>
          <w:rFonts w:ascii="Times New Roman" w:hAnsi="Times New Roman" w:cs="Times New Roman"/>
          <w:sz w:val="24"/>
          <w:szCs w:val="24"/>
        </w:rPr>
        <w:t>Utilization Manager</w:t>
      </w:r>
      <w:r w:rsidRPr="00425F67">
        <w:rPr>
          <w:rFonts w:ascii="Times New Roman" w:hAnsi="Times New Roman" w:cs="Times New Roman"/>
          <w:sz w:val="24"/>
          <w:szCs w:val="24"/>
        </w:rPr>
        <w:t>.</w:t>
      </w:r>
    </w:p>
    <w:p w14:paraId="10875D79" w14:textId="4EF9D27C" w:rsidR="00463AF2" w:rsidRPr="00463AF2" w:rsidRDefault="00425F67" w:rsidP="00BD4CA8">
      <w:pPr>
        <w:spacing w:after="0" w:line="240" w:lineRule="auto"/>
        <w:jc w:val="both"/>
        <w:rPr>
          <w:rFonts w:ascii="Times New Roman" w:eastAsia="Times New Roman" w:hAnsi="Times New Roman" w:cs="Times New Roman"/>
          <w:color w:val="262321"/>
          <w:sz w:val="24"/>
          <w:szCs w:val="24"/>
        </w:rPr>
      </w:pPr>
      <w:r w:rsidRPr="00425F67">
        <w:rPr>
          <w:rFonts w:ascii="Times New Roman" w:hAnsi="Times New Roman" w:cs="Times New Roman"/>
          <w:sz w:val="24"/>
          <w:szCs w:val="24"/>
        </w:rPr>
        <w:t>Apply</w:t>
      </w:r>
      <w:bookmarkEnd w:id="5"/>
      <w:bookmarkEnd w:id="6"/>
    </w:p>
    <w:p w14:paraId="20F01485" w14:textId="7BE3330D" w:rsidR="00463AF2" w:rsidRDefault="00463AF2">
      <w:r w:rsidRPr="00463AF2">
        <w:rPr>
          <w:rFonts w:ascii="Times New Roman" w:eastAsia="Times New Roman" w:hAnsi="Times New Roman" w:cs="Times New Roman"/>
          <w:color w:val="262321"/>
          <w:sz w:val="24"/>
          <w:szCs w:val="24"/>
        </w:rPr>
        <w:t xml:space="preserve"> </w:t>
      </w:r>
    </w:p>
    <w:sectPr w:rsidR="0046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688"/>
    <w:multiLevelType w:val="multilevel"/>
    <w:tmpl w:val="853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1583A"/>
    <w:multiLevelType w:val="hybridMultilevel"/>
    <w:tmpl w:val="D2D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7F79"/>
    <w:multiLevelType w:val="multilevel"/>
    <w:tmpl w:val="1076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A73E2"/>
    <w:multiLevelType w:val="multilevel"/>
    <w:tmpl w:val="E9FE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62862"/>
    <w:multiLevelType w:val="hybridMultilevel"/>
    <w:tmpl w:val="DB7A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93237">
    <w:abstractNumId w:val="3"/>
  </w:num>
  <w:num w:numId="2" w16cid:durableId="1012728594">
    <w:abstractNumId w:val="0"/>
  </w:num>
  <w:num w:numId="3" w16cid:durableId="269314080">
    <w:abstractNumId w:val="2"/>
  </w:num>
  <w:num w:numId="4" w16cid:durableId="641619680">
    <w:abstractNumId w:val="4"/>
  </w:num>
  <w:num w:numId="5" w16cid:durableId="28523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F2"/>
    <w:rsid w:val="00045713"/>
    <w:rsid w:val="00173875"/>
    <w:rsid w:val="003050DD"/>
    <w:rsid w:val="00392CBD"/>
    <w:rsid w:val="00425F67"/>
    <w:rsid w:val="00440720"/>
    <w:rsid w:val="00463AF2"/>
    <w:rsid w:val="00530B5B"/>
    <w:rsid w:val="0070272A"/>
    <w:rsid w:val="007B270C"/>
    <w:rsid w:val="00883931"/>
    <w:rsid w:val="00884167"/>
    <w:rsid w:val="009775E5"/>
    <w:rsid w:val="00985A74"/>
    <w:rsid w:val="009D4BEC"/>
    <w:rsid w:val="00B46BBE"/>
    <w:rsid w:val="00BB0B18"/>
    <w:rsid w:val="00BB1C33"/>
    <w:rsid w:val="00BD4CA8"/>
    <w:rsid w:val="00C61518"/>
    <w:rsid w:val="00DD5226"/>
    <w:rsid w:val="00E71FF2"/>
    <w:rsid w:val="00F5376E"/>
    <w:rsid w:val="00F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FE07"/>
  <w15:chartTrackingRefBased/>
  <w15:docId w15:val="{4D10C26F-5B6E-487B-86E3-08B3B6FC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wihn.org/" TargetMode="External"/><Relationship Id="rId5" Type="http://schemas.openxmlformats.org/officeDocument/2006/relationships/numbering" Target="numbering.xml"/><Relationship Id="rId10" Type="http://schemas.openxmlformats.org/officeDocument/2006/relationships/hyperlink" Target="https://workforcenow.adp.com/theme/admin.html" TargetMode="External"/><Relationship Id="rId4" Type="http://schemas.openxmlformats.org/officeDocument/2006/relationships/customXml" Target="../customXml/item4.xml"/><Relationship Id="rId9" Type="http://schemas.openxmlformats.org/officeDocument/2006/relationships/hyperlink" Target="https://zety.com/blog/interpersonal-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383E3A7AA9145AA0D5CAEABF485B0" ma:contentTypeVersion="11" ma:contentTypeDescription="Create a new document." ma:contentTypeScope="" ma:versionID="ed787365cf03e3f11ec79e81808089a2">
  <xsd:schema xmlns:xsd="http://www.w3.org/2001/XMLSchema" xmlns:xs="http://www.w3.org/2001/XMLSchema" xmlns:p="http://schemas.microsoft.com/office/2006/metadata/properties" xmlns:ns3="dea525ad-4a67-42b5-a87b-ee64cbecb7a4" xmlns:ns4="6758bb3d-efaa-4500-adc5-97785bf4de73" targetNamespace="http://schemas.microsoft.com/office/2006/metadata/properties" ma:root="true" ma:fieldsID="e3765cff682f2f118277fa522d676533" ns3:_="" ns4:_="">
    <xsd:import namespace="dea525ad-4a67-42b5-a87b-ee64cbecb7a4"/>
    <xsd:import namespace="6758bb3d-efaa-4500-adc5-97785bf4de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525ad-4a67-42b5-a87b-ee64cbec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8bb3d-efaa-4500-adc5-97785bf4de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B211-0EF8-479C-B28D-13CB378475A1}">
  <ds:schemaRefs>
    <ds:schemaRef ds:uri="http://schemas.openxmlformats.org/officeDocument/2006/bibliography"/>
  </ds:schemaRefs>
</ds:datastoreItem>
</file>

<file path=customXml/itemProps2.xml><?xml version="1.0" encoding="utf-8"?>
<ds:datastoreItem xmlns:ds="http://schemas.openxmlformats.org/officeDocument/2006/customXml" ds:itemID="{E2FC6BD1-5D93-4D48-BC32-EA5ADA477F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5A71D-53C4-4CC7-A10A-1039B517D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525ad-4a67-42b5-a87b-ee64cbecb7a4"/>
    <ds:schemaRef ds:uri="6758bb3d-efaa-4500-adc5-97785bf4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43E69-5967-400A-8809-41A12BDCB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Dunn</dc:creator>
  <cp:keywords/>
  <dc:description/>
  <cp:lastModifiedBy>Kristen Cullins</cp:lastModifiedBy>
  <cp:revision>2</cp:revision>
  <dcterms:created xsi:type="dcterms:W3CDTF">2022-10-07T15:18:00Z</dcterms:created>
  <dcterms:modified xsi:type="dcterms:W3CDTF">2022-10-07T15:18:00Z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0x0101006E7383E3A7AA9145AA0D5CAEABF485B0</vt:lpwstr>
  </property>
</Properties>
</file>