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E76AD" w14:textId="77777777" w:rsidR="00544290" w:rsidRPr="009B6199" w:rsidRDefault="004B2536">
      <w:pPr>
        <w:jc w:val="center"/>
        <w:outlineLvl w:val="0"/>
        <w:rPr>
          <w:b/>
          <w:color w:val="000000"/>
          <w:sz w:val="20"/>
        </w:rPr>
      </w:pPr>
      <w:r w:rsidRPr="00587799">
        <w:rPr>
          <w:noProof/>
        </w:rPr>
        <w:pict w14:anchorId="7B095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 Lakes Authority Official logo 2-c" style="width:184.5pt;height:43pt;visibility:visible">
            <v:imagedata r:id="rId10" o:title="N Lakes Authority Official logo 2-c"/>
          </v:shape>
        </w:pict>
      </w:r>
    </w:p>
    <w:p w14:paraId="0FFB91A8" w14:textId="77777777" w:rsidR="00544290" w:rsidRPr="009B6199" w:rsidRDefault="00544290">
      <w:pPr>
        <w:jc w:val="both"/>
        <w:outlineLvl w:val="0"/>
        <w:rPr>
          <w:b/>
          <w:color w:val="000000"/>
          <w:sz w:val="20"/>
        </w:rPr>
      </w:pPr>
    </w:p>
    <w:p w14:paraId="410FA675" w14:textId="77777777" w:rsidR="004E7411" w:rsidRPr="00265E7B" w:rsidRDefault="004E7411">
      <w:pPr>
        <w:jc w:val="both"/>
        <w:outlineLvl w:val="0"/>
        <w:rPr>
          <w:rFonts w:ascii="Calibri" w:hAnsi="Calibri" w:cs="Calibri"/>
          <w:b/>
          <w:color w:val="000000"/>
          <w:sz w:val="22"/>
          <w:szCs w:val="22"/>
        </w:rPr>
      </w:pPr>
    </w:p>
    <w:p w14:paraId="1071BAD6" w14:textId="77777777" w:rsidR="00B07CAB" w:rsidRPr="00265E7B" w:rsidRDefault="00B07CAB">
      <w:pPr>
        <w:jc w:val="both"/>
        <w:outlineLvl w:val="0"/>
        <w:rPr>
          <w:rFonts w:ascii="Calibri" w:hAnsi="Calibri" w:cs="Calibri"/>
          <w:b/>
          <w:color w:val="000000"/>
          <w:sz w:val="22"/>
          <w:szCs w:val="22"/>
        </w:rPr>
      </w:pPr>
    </w:p>
    <w:p w14:paraId="76195F88" w14:textId="1B1EA8C1" w:rsidR="00544290" w:rsidRPr="00265E7B" w:rsidRDefault="00544290">
      <w:pPr>
        <w:jc w:val="both"/>
        <w:outlineLvl w:val="0"/>
        <w:rPr>
          <w:rFonts w:ascii="Calibri" w:hAnsi="Calibri" w:cs="Calibri"/>
          <w:bCs/>
          <w:color w:val="000000"/>
          <w:sz w:val="22"/>
          <w:szCs w:val="22"/>
        </w:rPr>
      </w:pPr>
      <w:r w:rsidRPr="00265E7B">
        <w:rPr>
          <w:rFonts w:ascii="Calibri" w:hAnsi="Calibri" w:cs="Calibri"/>
          <w:b/>
          <w:color w:val="000000"/>
          <w:sz w:val="22"/>
          <w:szCs w:val="22"/>
        </w:rPr>
        <w:t xml:space="preserve">JOB TITLE:  </w:t>
      </w:r>
      <w:r w:rsidRPr="00265E7B">
        <w:rPr>
          <w:rFonts w:ascii="Calibri" w:hAnsi="Calibri" w:cs="Calibri"/>
          <w:bCs/>
          <w:color w:val="000000"/>
          <w:sz w:val="22"/>
          <w:szCs w:val="22"/>
        </w:rPr>
        <w:t>Clinical Therapist</w:t>
      </w:r>
    </w:p>
    <w:p w14:paraId="0E345482" w14:textId="77777777" w:rsidR="000B76AF" w:rsidRDefault="00544290">
      <w:pPr>
        <w:jc w:val="both"/>
        <w:rPr>
          <w:rFonts w:ascii="Calibri" w:hAnsi="Calibri" w:cs="Calibri"/>
          <w:b/>
          <w:color w:val="000000"/>
          <w:sz w:val="22"/>
          <w:szCs w:val="22"/>
        </w:rPr>
      </w:pPr>
      <w:r w:rsidRPr="00265E7B">
        <w:rPr>
          <w:rFonts w:ascii="Calibri" w:hAnsi="Calibri" w:cs="Calibri"/>
          <w:b/>
          <w:color w:val="000000"/>
          <w:sz w:val="22"/>
          <w:szCs w:val="22"/>
        </w:rPr>
        <w:t xml:space="preserve">TEAM: </w:t>
      </w:r>
      <w:r w:rsidRPr="00265E7B">
        <w:rPr>
          <w:rFonts w:ascii="Calibri" w:hAnsi="Calibri" w:cs="Calibri"/>
          <w:bCs/>
          <w:color w:val="000000"/>
          <w:sz w:val="22"/>
          <w:szCs w:val="22"/>
        </w:rPr>
        <w:t>Emergency Services/Outpatient</w:t>
      </w:r>
      <w:r w:rsidR="009B6199" w:rsidRPr="00265E7B">
        <w:rPr>
          <w:rFonts w:ascii="Calibri" w:hAnsi="Calibri" w:cs="Calibri"/>
          <w:b/>
          <w:color w:val="000000"/>
          <w:sz w:val="22"/>
          <w:szCs w:val="22"/>
        </w:rPr>
        <w:tab/>
      </w:r>
      <w:r w:rsidR="009B6199" w:rsidRPr="00265E7B">
        <w:rPr>
          <w:rFonts w:ascii="Calibri" w:hAnsi="Calibri" w:cs="Calibri"/>
          <w:b/>
          <w:color w:val="000000"/>
          <w:sz w:val="22"/>
          <w:szCs w:val="22"/>
        </w:rPr>
        <w:tab/>
      </w:r>
    </w:p>
    <w:p w14:paraId="4672E2A9" w14:textId="07E24316" w:rsidR="00544290" w:rsidRPr="00265E7B" w:rsidRDefault="00544290">
      <w:pPr>
        <w:jc w:val="both"/>
        <w:rPr>
          <w:rFonts w:ascii="Calibri" w:hAnsi="Calibri" w:cs="Calibri"/>
          <w:bCs/>
          <w:color w:val="000000"/>
          <w:sz w:val="22"/>
          <w:szCs w:val="22"/>
        </w:rPr>
      </w:pPr>
      <w:r w:rsidRPr="00265E7B">
        <w:rPr>
          <w:rFonts w:ascii="Calibri" w:hAnsi="Calibri" w:cs="Calibri"/>
          <w:b/>
          <w:color w:val="000000"/>
          <w:sz w:val="22"/>
          <w:szCs w:val="22"/>
        </w:rPr>
        <w:t xml:space="preserve">LOCATION: </w:t>
      </w:r>
      <w:r w:rsidRPr="00265E7B">
        <w:rPr>
          <w:rFonts w:ascii="Calibri" w:hAnsi="Calibri" w:cs="Calibri"/>
          <w:bCs/>
          <w:color w:val="000000"/>
          <w:sz w:val="22"/>
          <w:szCs w:val="22"/>
        </w:rPr>
        <w:t>Traverse City</w:t>
      </w:r>
    </w:p>
    <w:p w14:paraId="1FE2353B" w14:textId="77777777" w:rsidR="004E7411" w:rsidRPr="00265E7B" w:rsidRDefault="004E7411">
      <w:pPr>
        <w:jc w:val="both"/>
        <w:rPr>
          <w:rFonts w:ascii="Calibri" w:hAnsi="Calibri" w:cs="Calibri"/>
          <w:b/>
          <w:color w:val="000000"/>
          <w:sz w:val="22"/>
          <w:szCs w:val="22"/>
        </w:rPr>
      </w:pPr>
    </w:p>
    <w:p w14:paraId="4420DA5F" w14:textId="77777777" w:rsidR="00544290" w:rsidRPr="00265E7B" w:rsidRDefault="00544290">
      <w:pPr>
        <w:jc w:val="both"/>
        <w:rPr>
          <w:rFonts w:ascii="Calibri" w:hAnsi="Calibri" w:cs="Calibri"/>
          <w:b/>
          <w:color w:val="000000"/>
          <w:sz w:val="22"/>
          <w:szCs w:val="22"/>
        </w:rPr>
      </w:pPr>
      <w:r w:rsidRPr="00265E7B">
        <w:rPr>
          <w:rFonts w:ascii="Calibri" w:hAnsi="Calibri" w:cs="Calibri"/>
          <w:b/>
          <w:color w:val="000000"/>
          <w:sz w:val="22"/>
          <w:szCs w:val="22"/>
        </w:rPr>
        <w:tab/>
      </w:r>
      <w:r w:rsidRPr="00265E7B">
        <w:rPr>
          <w:rFonts w:ascii="Calibri" w:hAnsi="Calibri" w:cs="Calibri"/>
          <w:b/>
          <w:color w:val="000000"/>
          <w:sz w:val="22"/>
          <w:szCs w:val="22"/>
        </w:rPr>
        <w:tab/>
      </w:r>
      <w:r w:rsidRPr="00265E7B">
        <w:rPr>
          <w:rFonts w:ascii="Calibri" w:hAnsi="Calibri" w:cs="Calibri"/>
          <w:b/>
          <w:color w:val="000000"/>
          <w:sz w:val="22"/>
          <w:szCs w:val="22"/>
        </w:rPr>
        <w:tab/>
      </w:r>
      <w:r w:rsidRPr="00265E7B">
        <w:rPr>
          <w:rFonts w:ascii="Calibri" w:hAnsi="Calibri" w:cs="Calibri"/>
          <w:b/>
          <w:color w:val="000000"/>
          <w:sz w:val="22"/>
          <w:szCs w:val="22"/>
        </w:rPr>
        <w:tab/>
      </w:r>
      <w:r w:rsidRPr="00265E7B">
        <w:rPr>
          <w:rFonts w:ascii="Calibri" w:hAnsi="Calibri" w:cs="Calibri"/>
          <w:b/>
          <w:i/>
          <w:color w:val="000000"/>
          <w:sz w:val="22"/>
          <w:szCs w:val="22"/>
        </w:rPr>
        <w:tab/>
      </w:r>
      <w:r w:rsidRPr="00265E7B">
        <w:rPr>
          <w:rFonts w:ascii="Calibri" w:hAnsi="Calibri" w:cs="Calibri"/>
          <w:i/>
          <w:color w:val="000000"/>
          <w:sz w:val="22"/>
          <w:szCs w:val="22"/>
        </w:rPr>
        <w:tab/>
      </w:r>
      <w:r w:rsidRPr="00265E7B">
        <w:rPr>
          <w:rFonts w:ascii="Calibri" w:hAnsi="Calibri" w:cs="Calibri"/>
          <w:i/>
          <w:color w:val="000000"/>
          <w:sz w:val="22"/>
          <w:szCs w:val="22"/>
        </w:rPr>
        <w:tab/>
      </w:r>
      <w:r w:rsidRPr="00265E7B">
        <w:rPr>
          <w:rFonts w:ascii="Calibri" w:hAnsi="Calibri" w:cs="Calibri"/>
          <w:i/>
          <w:color w:val="000000"/>
          <w:sz w:val="22"/>
          <w:szCs w:val="22"/>
        </w:rPr>
        <w:tab/>
      </w:r>
    </w:p>
    <w:p w14:paraId="3B66425B" w14:textId="77777777" w:rsidR="00544290" w:rsidRPr="00265E7B" w:rsidRDefault="00544290">
      <w:pPr>
        <w:jc w:val="both"/>
        <w:outlineLvl w:val="0"/>
        <w:rPr>
          <w:rFonts w:ascii="Calibri" w:hAnsi="Calibri" w:cs="Calibri"/>
          <w:b/>
          <w:color w:val="000000"/>
          <w:sz w:val="22"/>
          <w:szCs w:val="22"/>
        </w:rPr>
      </w:pPr>
      <w:r w:rsidRPr="00265E7B">
        <w:rPr>
          <w:rFonts w:ascii="Calibri" w:hAnsi="Calibri" w:cs="Calibri"/>
          <w:b/>
          <w:color w:val="000000"/>
          <w:sz w:val="22"/>
          <w:szCs w:val="22"/>
        </w:rPr>
        <w:t xml:space="preserve">GENERAL SUMMARY OF POSITION:  </w:t>
      </w:r>
    </w:p>
    <w:p w14:paraId="5D0C80B6" w14:textId="77777777" w:rsidR="003A1C73" w:rsidRPr="00265E7B" w:rsidRDefault="003A1C73" w:rsidP="003A1C73">
      <w:pPr>
        <w:outlineLvl w:val="0"/>
        <w:rPr>
          <w:rFonts w:ascii="Calibri" w:hAnsi="Calibri" w:cs="Calibri"/>
          <w:b/>
          <w:sz w:val="22"/>
          <w:szCs w:val="22"/>
        </w:rPr>
      </w:pPr>
      <w:r w:rsidRPr="00265E7B">
        <w:rPr>
          <w:rFonts w:ascii="Calibri" w:hAnsi="Calibri" w:cs="Calibri"/>
          <w:iCs/>
          <w:sz w:val="22"/>
          <w:szCs w:val="22"/>
        </w:rPr>
        <w:t xml:space="preserve">Northern Lakes Community Mental Health </w:t>
      </w:r>
      <w:r w:rsidR="008D6274" w:rsidRPr="00265E7B">
        <w:rPr>
          <w:rFonts w:ascii="Calibri" w:hAnsi="Calibri" w:cs="Calibri"/>
          <w:iCs/>
          <w:sz w:val="22"/>
          <w:szCs w:val="22"/>
        </w:rPr>
        <w:t xml:space="preserve">Authority (NLCMHA) </w:t>
      </w:r>
      <w:r w:rsidRPr="00265E7B">
        <w:rPr>
          <w:rFonts w:ascii="Calibri" w:hAnsi="Calibri" w:cs="Calibri"/>
          <w:iCs/>
          <w:sz w:val="22"/>
          <w:szCs w:val="22"/>
        </w:rPr>
        <w:t xml:space="preserve">recognizes the value of and employs people with lived experience and believes strongly in Recovery and a Culture of Gentleness.  To this end, this position requires a commitment to creating and maintaining a culture that “Expects Recovery” and “Encourages Gentleness.”  </w:t>
      </w:r>
    </w:p>
    <w:p w14:paraId="43B2B649" w14:textId="77777777" w:rsidR="00544290" w:rsidRPr="00265E7B" w:rsidRDefault="00544290">
      <w:pPr>
        <w:rPr>
          <w:rFonts w:ascii="Calibri" w:hAnsi="Calibri" w:cs="Calibri"/>
          <w:iCs/>
          <w:color w:val="000000"/>
          <w:sz w:val="22"/>
          <w:szCs w:val="22"/>
        </w:rPr>
      </w:pPr>
      <w:r w:rsidRPr="00265E7B">
        <w:rPr>
          <w:rFonts w:ascii="Calibri" w:hAnsi="Calibri" w:cs="Calibri"/>
          <w:sz w:val="22"/>
          <w:szCs w:val="22"/>
        </w:rPr>
        <w:t xml:space="preserve">Individuals in this clinical position are responsible for providing case coordination, individual, group and/family therapy and crisis intervention.  This postion functions as a member of a team to carry out the </w:t>
      </w:r>
      <w:r w:rsidR="008D6274" w:rsidRPr="00265E7B">
        <w:rPr>
          <w:rFonts w:ascii="Calibri" w:hAnsi="Calibri" w:cs="Calibri"/>
          <w:sz w:val="22"/>
          <w:szCs w:val="22"/>
        </w:rPr>
        <w:t>NLCMHA’s</w:t>
      </w:r>
      <w:r w:rsidRPr="00265E7B">
        <w:rPr>
          <w:rFonts w:ascii="Calibri" w:hAnsi="Calibri" w:cs="Calibri"/>
          <w:sz w:val="22"/>
          <w:szCs w:val="22"/>
        </w:rPr>
        <w:t xml:space="preserve"> clinical, emergency and assessment services.  This postion reports to the Operations Manager or CMCO as assigned. This position provides no direct supervisory responsibilities.</w:t>
      </w:r>
    </w:p>
    <w:p w14:paraId="3A07E523" w14:textId="77777777" w:rsidR="00544290" w:rsidRPr="00265E7B" w:rsidRDefault="00544290">
      <w:pPr>
        <w:rPr>
          <w:rFonts w:ascii="Calibri" w:hAnsi="Calibri" w:cs="Calibri"/>
          <w:sz w:val="22"/>
          <w:szCs w:val="22"/>
        </w:rPr>
      </w:pPr>
    </w:p>
    <w:p w14:paraId="5BEE48A7" w14:textId="77777777" w:rsidR="0054285F" w:rsidRPr="00265E7B" w:rsidRDefault="0054285F" w:rsidP="0054285F">
      <w:pPr>
        <w:ind w:left="360" w:hanging="360"/>
        <w:outlineLvl w:val="0"/>
        <w:rPr>
          <w:rFonts w:ascii="Calibri" w:hAnsi="Calibri" w:cs="Calibri"/>
          <w:b/>
          <w:sz w:val="22"/>
          <w:szCs w:val="22"/>
        </w:rPr>
      </w:pPr>
      <w:r w:rsidRPr="00265E7B">
        <w:rPr>
          <w:rFonts w:ascii="Calibri" w:hAnsi="Calibri" w:cs="Calibri"/>
          <w:b/>
          <w:sz w:val="22"/>
          <w:szCs w:val="22"/>
        </w:rPr>
        <w:t xml:space="preserve">ESSENTIAL POSITION FUNCTIONS (listing Position Specific functions first): </w:t>
      </w:r>
    </w:p>
    <w:p w14:paraId="5F661FCF" w14:textId="77777777" w:rsidR="00544290" w:rsidRPr="00265E7B" w:rsidRDefault="00544290" w:rsidP="00D8478B">
      <w:pPr>
        <w:numPr>
          <w:ilvl w:val="0"/>
          <w:numId w:val="5"/>
        </w:numPr>
        <w:tabs>
          <w:tab w:val="clear" w:pos="720"/>
        </w:tabs>
        <w:ind w:left="180" w:hanging="180"/>
        <w:rPr>
          <w:rFonts w:ascii="Calibri" w:hAnsi="Calibri" w:cs="Calibri"/>
          <w:sz w:val="22"/>
          <w:szCs w:val="22"/>
        </w:rPr>
      </w:pPr>
      <w:r w:rsidRPr="00265E7B">
        <w:rPr>
          <w:rFonts w:ascii="Calibri" w:hAnsi="Calibri" w:cs="Calibri"/>
          <w:sz w:val="22"/>
          <w:szCs w:val="22"/>
        </w:rPr>
        <w:t>Provide emergency and crises intervention services as assigned.</w:t>
      </w:r>
    </w:p>
    <w:p w14:paraId="6BDF2CAD" w14:textId="77777777" w:rsidR="00544290" w:rsidRPr="00265E7B" w:rsidRDefault="00544290" w:rsidP="00D8478B">
      <w:pPr>
        <w:numPr>
          <w:ilvl w:val="0"/>
          <w:numId w:val="5"/>
        </w:numPr>
        <w:tabs>
          <w:tab w:val="clear" w:pos="720"/>
        </w:tabs>
        <w:ind w:left="180" w:hanging="180"/>
        <w:rPr>
          <w:rFonts w:ascii="Calibri" w:hAnsi="Calibri" w:cs="Calibri"/>
          <w:sz w:val="22"/>
          <w:szCs w:val="22"/>
        </w:rPr>
      </w:pPr>
      <w:r w:rsidRPr="00265E7B">
        <w:rPr>
          <w:rFonts w:ascii="Calibri" w:hAnsi="Calibri" w:cs="Calibri"/>
          <w:sz w:val="22"/>
          <w:szCs w:val="22"/>
        </w:rPr>
        <w:t>Collaborate with consumers (and staff) in assessing their needs, develop treatment goals, objectives, methodologies, timeliness, and evaluate progress toward goals.</w:t>
      </w:r>
    </w:p>
    <w:p w14:paraId="6BC1D8F0" w14:textId="77777777" w:rsidR="00544290" w:rsidRPr="00265E7B" w:rsidRDefault="00544290" w:rsidP="00D8478B">
      <w:pPr>
        <w:numPr>
          <w:ilvl w:val="0"/>
          <w:numId w:val="5"/>
        </w:numPr>
        <w:tabs>
          <w:tab w:val="clear" w:pos="720"/>
        </w:tabs>
        <w:ind w:left="180" w:hanging="180"/>
        <w:rPr>
          <w:rFonts w:ascii="Calibri" w:hAnsi="Calibri" w:cs="Calibri"/>
          <w:sz w:val="22"/>
          <w:szCs w:val="22"/>
        </w:rPr>
      </w:pPr>
      <w:r w:rsidRPr="00265E7B">
        <w:rPr>
          <w:rFonts w:ascii="Calibri" w:hAnsi="Calibri" w:cs="Calibri"/>
          <w:sz w:val="22"/>
          <w:szCs w:val="22"/>
        </w:rPr>
        <w:t>May participate in the Access function as assigned.</w:t>
      </w:r>
    </w:p>
    <w:p w14:paraId="06AC6534" w14:textId="77777777" w:rsidR="00544290" w:rsidRPr="00265E7B" w:rsidRDefault="00544290" w:rsidP="00D8478B">
      <w:pPr>
        <w:numPr>
          <w:ilvl w:val="0"/>
          <w:numId w:val="5"/>
        </w:numPr>
        <w:tabs>
          <w:tab w:val="clear" w:pos="720"/>
        </w:tabs>
        <w:ind w:left="180" w:hanging="180"/>
        <w:rPr>
          <w:rFonts w:ascii="Calibri" w:hAnsi="Calibri" w:cs="Calibri"/>
          <w:sz w:val="22"/>
          <w:szCs w:val="22"/>
        </w:rPr>
      </w:pPr>
      <w:r w:rsidRPr="00265E7B">
        <w:rPr>
          <w:rFonts w:ascii="Calibri" w:hAnsi="Calibri" w:cs="Calibri"/>
          <w:sz w:val="22"/>
          <w:szCs w:val="22"/>
        </w:rPr>
        <w:t>Provide consultation to other community agencies and professionals (police, courts, clergy, etc.) as needed.</w:t>
      </w:r>
    </w:p>
    <w:p w14:paraId="1EB332AA" w14:textId="77777777" w:rsidR="009A6C30" w:rsidRPr="00265E7B" w:rsidRDefault="009A6C30" w:rsidP="00D8478B">
      <w:pPr>
        <w:numPr>
          <w:ilvl w:val="0"/>
          <w:numId w:val="5"/>
        </w:numPr>
        <w:tabs>
          <w:tab w:val="clear" w:pos="720"/>
        </w:tabs>
        <w:ind w:left="180" w:hanging="180"/>
        <w:rPr>
          <w:rFonts w:ascii="Calibri" w:hAnsi="Calibri" w:cs="Calibri"/>
          <w:sz w:val="22"/>
          <w:szCs w:val="22"/>
        </w:rPr>
      </w:pPr>
      <w:r w:rsidRPr="00265E7B">
        <w:rPr>
          <w:rFonts w:ascii="Calibri" w:hAnsi="Calibri" w:cs="Calibri"/>
          <w:sz w:val="22"/>
          <w:szCs w:val="22"/>
        </w:rPr>
        <w:t>May participate in interventions, assessments, and other aspects of crisis services during and after hours as necessary.</w:t>
      </w:r>
    </w:p>
    <w:p w14:paraId="5BAB7521" w14:textId="77777777" w:rsidR="00544290" w:rsidRPr="00265E7B" w:rsidRDefault="00544290" w:rsidP="00D8478B">
      <w:pPr>
        <w:numPr>
          <w:ilvl w:val="0"/>
          <w:numId w:val="5"/>
        </w:numPr>
        <w:tabs>
          <w:tab w:val="clear" w:pos="720"/>
        </w:tabs>
        <w:ind w:left="180" w:hanging="180"/>
        <w:rPr>
          <w:rFonts w:ascii="Calibri" w:hAnsi="Calibri" w:cs="Calibri"/>
          <w:sz w:val="22"/>
          <w:szCs w:val="22"/>
        </w:rPr>
      </w:pPr>
      <w:r w:rsidRPr="00265E7B">
        <w:rPr>
          <w:rFonts w:ascii="Calibri" w:hAnsi="Calibri" w:cs="Calibri"/>
          <w:sz w:val="22"/>
          <w:szCs w:val="22"/>
        </w:rPr>
        <w:t xml:space="preserve">Participate in the planning, </w:t>
      </w:r>
      <w:r w:rsidR="007B3A7A" w:rsidRPr="00265E7B">
        <w:rPr>
          <w:rFonts w:ascii="Calibri" w:hAnsi="Calibri" w:cs="Calibri"/>
          <w:sz w:val="22"/>
          <w:szCs w:val="22"/>
        </w:rPr>
        <w:t>implementation,</w:t>
      </w:r>
      <w:r w:rsidRPr="00265E7B">
        <w:rPr>
          <w:rFonts w:ascii="Calibri" w:hAnsi="Calibri" w:cs="Calibri"/>
          <w:sz w:val="22"/>
          <w:szCs w:val="22"/>
        </w:rPr>
        <w:t xml:space="preserve"> and evaluation of program services.</w:t>
      </w:r>
    </w:p>
    <w:p w14:paraId="5BB956DE" w14:textId="77777777" w:rsidR="00544290" w:rsidRPr="00265E7B" w:rsidRDefault="00544290" w:rsidP="00D8478B">
      <w:pPr>
        <w:numPr>
          <w:ilvl w:val="0"/>
          <w:numId w:val="5"/>
        </w:numPr>
        <w:tabs>
          <w:tab w:val="clear" w:pos="720"/>
        </w:tabs>
        <w:ind w:left="180" w:hanging="180"/>
        <w:rPr>
          <w:rFonts w:ascii="Calibri" w:hAnsi="Calibri" w:cs="Calibri"/>
          <w:sz w:val="22"/>
          <w:szCs w:val="22"/>
        </w:rPr>
      </w:pPr>
      <w:r w:rsidRPr="00265E7B">
        <w:rPr>
          <w:rFonts w:ascii="Calibri" w:hAnsi="Calibri" w:cs="Calibri"/>
          <w:sz w:val="22"/>
          <w:szCs w:val="22"/>
        </w:rPr>
        <w:t>Participate in Quality Assurance case review procedures, including consumer satisfaction.</w:t>
      </w:r>
    </w:p>
    <w:p w14:paraId="7046615B" w14:textId="77777777" w:rsidR="00544290" w:rsidRPr="00265E7B" w:rsidRDefault="00544290" w:rsidP="00D8478B">
      <w:pPr>
        <w:numPr>
          <w:ilvl w:val="0"/>
          <w:numId w:val="5"/>
        </w:numPr>
        <w:tabs>
          <w:tab w:val="clear" w:pos="720"/>
        </w:tabs>
        <w:ind w:left="180" w:hanging="180"/>
        <w:rPr>
          <w:rFonts w:ascii="Calibri" w:hAnsi="Calibri" w:cs="Calibri"/>
          <w:sz w:val="22"/>
          <w:szCs w:val="22"/>
        </w:rPr>
      </w:pPr>
      <w:r w:rsidRPr="00265E7B">
        <w:rPr>
          <w:rFonts w:ascii="Calibri" w:hAnsi="Calibri" w:cs="Calibri"/>
          <w:sz w:val="22"/>
          <w:szCs w:val="22"/>
        </w:rPr>
        <w:t>Provide effective individual and group therapy.</w:t>
      </w:r>
    </w:p>
    <w:p w14:paraId="5711D0AD" w14:textId="77777777" w:rsidR="00544290" w:rsidRPr="00265E7B" w:rsidRDefault="00544290" w:rsidP="00D8478B">
      <w:pPr>
        <w:numPr>
          <w:ilvl w:val="0"/>
          <w:numId w:val="5"/>
        </w:numPr>
        <w:tabs>
          <w:tab w:val="clear" w:pos="720"/>
        </w:tabs>
        <w:ind w:left="180" w:hanging="180"/>
        <w:rPr>
          <w:rFonts w:ascii="Calibri" w:hAnsi="Calibri" w:cs="Calibri"/>
          <w:sz w:val="22"/>
          <w:szCs w:val="22"/>
        </w:rPr>
      </w:pPr>
      <w:r w:rsidRPr="00265E7B">
        <w:rPr>
          <w:rFonts w:ascii="Calibri" w:hAnsi="Calibri" w:cs="Calibri"/>
          <w:sz w:val="22"/>
          <w:szCs w:val="22"/>
        </w:rPr>
        <w:t xml:space="preserve">Coordinate Person-Centered Planning.  In doing so, attends total spectrum of the individual’s needs, including but not necessarily limited to, housing, family relationships, social activities, education, finance, employment, health (including special needs), recreation, mobility, protective </w:t>
      </w:r>
      <w:r w:rsidR="007B3A7A" w:rsidRPr="00265E7B">
        <w:rPr>
          <w:rFonts w:ascii="Calibri" w:hAnsi="Calibri" w:cs="Calibri"/>
          <w:sz w:val="22"/>
          <w:szCs w:val="22"/>
        </w:rPr>
        <w:t>services,</w:t>
      </w:r>
      <w:r w:rsidRPr="00265E7B">
        <w:rPr>
          <w:rFonts w:ascii="Calibri" w:hAnsi="Calibri" w:cs="Calibri"/>
          <w:sz w:val="22"/>
          <w:szCs w:val="22"/>
        </w:rPr>
        <w:t xml:space="preserve"> and documents as appropriate.  Collaborate with consumers (and staff) in assessing their needs, develop treatment goals, objective, methodologies, timeliness, and evaluate progress toward goals.</w:t>
      </w:r>
    </w:p>
    <w:p w14:paraId="617F56FC" w14:textId="77777777" w:rsidR="00544290" w:rsidRPr="00265E7B" w:rsidRDefault="00544290" w:rsidP="00D8478B">
      <w:pPr>
        <w:numPr>
          <w:ilvl w:val="0"/>
          <w:numId w:val="5"/>
        </w:numPr>
        <w:tabs>
          <w:tab w:val="clear" w:pos="720"/>
        </w:tabs>
        <w:ind w:left="180" w:hanging="180"/>
        <w:rPr>
          <w:rFonts w:ascii="Calibri" w:hAnsi="Calibri" w:cs="Calibri"/>
          <w:sz w:val="22"/>
          <w:szCs w:val="22"/>
        </w:rPr>
      </w:pPr>
      <w:r w:rsidRPr="00265E7B">
        <w:rPr>
          <w:rFonts w:ascii="Calibri" w:hAnsi="Calibri" w:cs="Calibri"/>
          <w:sz w:val="22"/>
          <w:szCs w:val="22"/>
        </w:rPr>
        <w:t>Request, when necessary, review of the individual program plan by the individual’s interdisciplinary team.</w:t>
      </w:r>
    </w:p>
    <w:p w14:paraId="6D38EF17" w14:textId="77777777" w:rsidR="00544290" w:rsidRPr="00265E7B" w:rsidRDefault="00544290" w:rsidP="00D8478B">
      <w:pPr>
        <w:numPr>
          <w:ilvl w:val="0"/>
          <w:numId w:val="5"/>
        </w:numPr>
        <w:tabs>
          <w:tab w:val="clear" w:pos="720"/>
        </w:tabs>
        <w:ind w:left="180" w:hanging="180"/>
        <w:rPr>
          <w:rFonts w:ascii="Calibri" w:hAnsi="Calibri" w:cs="Calibri"/>
          <w:sz w:val="22"/>
          <w:szCs w:val="22"/>
        </w:rPr>
      </w:pPr>
      <w:r w:rsidRPr="00265E7B">
        <w:rPr>
          <w:rFonts w:ascii="Calibri" w:hAnsi="Calibri" w:cs="Calibri"/>
          <w:sz w:val="22"/>
          <w:szCs w:val="22"/>
        </w:rPr>
        <w:t>Maintain kno</w:t>
      </w:r>
      <w:r w:rsidR="00B85E11" w:rsidRPr="00265E7B">
        <w:rPr>
          <w:rFonts w:ascii="Calibri" w:hAnsi="Calibri" w:cs="Calibri"/>
          <w:sz w:val="22"/>
          <w:szCs w:val="22"/>
        </w:rPr>
        <w:t>wledge of mental health symptoma</w:t>
      </w:r>
      <w:r w:rsidRPr="00265E7B">
        <w:rPr>
          <w:rFonts w:ascii="Calibri" w:hAnsi="Calibri" w:cs="Calibri"/>
          <w:sz w:val="22"/>
          <w:szCs w:val="22"/>
        </w:rPr>
        <w:t xml:space="preserve">tology, </w:t>
      </w:r>
      <w:r w:rsidR="007B3A7A" w:rsidRPr="00265E7B">
        <w:rPr>
          <w:rFonts w:ascii="Calibri" w:hAnsi="Calibri" w:cs="Calibri"/>
          <w:sz w:val="22"/>
          <w:szCs w:val="22"/>
        </w:rPr>
        <w:t>intervention,</w:t>
      </w:r>
      <w:r w:rsidRPr="00265E7B">
        <w:rPr>
          <w:rFonts w:ascii="Calibri" w:hAnsi="Calibri" w:cs="Calibri"/>
          <w:sz w:val="22"/>
          <w:szCs w:val="22"/>
        </w:rPr>
        <w:t xml:space="preserve"> and treatment strategies.</w:t>
      </w:r>
    </w:p>
    <w:p w14:paraId="3C3934A0" w14:textId="77777777" w:rsidR="00544290" w:rsidRPr="00265E7B" w:rsidRDefault="00544290">
      <w:pPr>
        <w:jc w:val="both"/>
        <w:rPr>
          <w:rFonts w:ascii="Calibri" w:hAnsi="Calibri" w:cs="Calibri"/>
          <w:bCs/>
          <w:color w:val="000000"/>
          <w:sz w:val="22"/>
          <w:szCs w:val="22"/>
        </w:rPr>
      </w:pPr>
    </w:p>
    <w:p w14:paraId="79A4ADEC" w14:textId="77777777" w:rsidR="00544290" w:rsidRPr="00265E7B" w:rsidRDefault="00544290">
      <w:pPr>
        <w:outlineLvl w:val="0"/>
        <w:rPr>
          <w:rFonts w:ascii="Calibri" w:hAnsi="Calibri" w:cs="Calibri"/>
          <w:color w:val="000000"/>
          <w:sz w:val="22"/>
          <w:szCs w:val="22"/>
        </w:rPr>
      </w:pPr>
      <w:r w:rsidRPr="00265E7B">
        <w:rPr>
          <w:rFonts w:ascii="Calibri" w:hAnsi="Calibri" w:cs="Calibri"/>
          <w:b/>
          <w:color w:val="000000"/>
          <w:sz w:val="22"/>
          <w:szCs w:val="22"/>
        </w:rPr>
        <w:t>SUPPLEMENTARY FUNCTIONS</w:t>
      </w:r>
      <w:r w:rsidRPr="00265E7B">
        <w:rPr>
          <w:rFonts w:ascii="Calibri" w:hAnsi="Calibri" w:cs="Calibri"/>
          <w:color w:val="000000"/>
          <w:sz w:val="22"/>
          <w:szCs w:val="22"/>
        </w:rPr>
        <w:t>:</w:t>
      </w:r>
    </w:p>
    <w:p w14:paraId="3DB121BC" w14:textId="77777777" w:rsidR="00544290" w:rsidRPr="00265E7B" w:rsidRDefault="00544290" w:rsidP="0054285F">
      <w:pPr>
        <w:pStyle w:val="BodyTextIndent2"/>
        <w:numPr>
          <w:ilvl w:val="0"/>
          <w:numId w:val="8"/>
        </w:numPr>
        <w:tabs>
          <w:tab w:val="clear" w:pos="720"/>
        </w:tabs>
        <w:ind w:left="180" w:hanging="180"/>
        <w:jc w:val="left"/>
        <w:rPr>
          <w:rFonts w:ascii="Calibri" w:hAnsi="Calibri" w:cs="Calibri"/>
          <w:sz w:val="22"/>
          <w:szCs w:val="22"/>
        </w:rPr>
      </w:pPr>
      <w:r w:rsidRPr="00265E7B">
        <w:rPr>
          <w:rFonts w:ascii="Calibri" w:hAnsi="Calibri" w:cs="Calibri"/>
          <w:sz w:val="22"/>
          <w:szCs w:val="22"/>
        </w:rPr>
        <w:lastRenderedPageBreak/>
        <w:t xml:space="preserve">May represent </w:t>
      </w:r>
      <w:r w:rsidR="008D6274" w:rsidRPr="00265E7B">
        <w:rPr>
          <w:rFonts w:ascii="Calibri" w:hAnsi="Calibri" w:cs="Calibri"/>
          <w:sz w:val="22"/>
          <w:szCs w:val="22"/>
        </w:rPr>
        <w:t>NLCMHA</w:t>
      </w:r>
      <w:r w:rsidRPr="00265E7B">
        <w:rPr>
          <w:rFonts w:ascii="Calibri" w:hAnsi="Calibri" w:cs="Calibri"/>
          <w:sz w:val="22"/>
          <w:szCs w:val="22"/>
        </w:rPr>
        <w:t xml:space="preserve"> on internal/external committees or work groups to enhance </w:t>
      </w:r>
      <w:r w:rsidR="0090668B" w:rsidRPr="00265E7B">
        <w:rPr>
          <w:rFonts w:ascii="Calibri" w:hAnsi="Calibri" w:cs="Calibri"/>
          <w:sz w:val="22"/>
          <w:szCs w:val="22"/>
        </w:rPr>
        <w:t>organizational performance</w:t>
      </w:r>
      <w:r w:rsidRPr="00265E7B">
        <w:rPr>
          <w:rFonts w:ascii="Calibri" w:hAnsi="Calibri" w:cs="Calibri"/>
          <w:sz w:val="22"/>
          <w:szCs w:val="22"/>
        </w:rPr>
        <w:t xml:space="preserve"> and development and quality of care, including Quality Improvement activities.</w:t>
      </w:r>
    </w:p>
    <w:p w14:paraId="4F67EB75" w14:textId="77777777" w:rsidR="00544290" w:rsidRPr="00265E7B" w:rsidRDefault="00544290" w:rsidP="0054285F">
      <w:pPr>
        <w:pStyle w:val="BodyTextIndent2"/>
        <w:numPr>
          <w:ilvl w:val="0"/>
          <w:numId w:val="8"/>
        </w:numPr>
        <w:tabs>
          <w:tab w:val="clear" w:pos="720"/>
        </w:tabs>
        <w:ind w:left="180" w:hanging="180"/>
        <w:jc w:val="left"/>
        <w:rPr>
          <w:rFonts w:ascii="Calibri" w:hAnsi="Calibri" w:cs="Calibri"/>
          <w:sz w:val="22"/>
          <w:szCs w:val="22"/>
        </w:rPr>
      </w:pPr>
      <w:r w:rsidRPr="00265E7B">
        <w:rPr>
          <w:rFonts w:ascii="Calibri" w:hAnsi="Calibri" w:cs="Calibri"/>
          <w:sz w:val="22"/>
          <w:szCs w:val="22"/>
        </w:rPr>
        <w:t>May participate in community education/community caregiver activities.</w:t>
      </w:r>
    </w:p>
    <w:p w14:paraId="60C0D041" w14:textId="77777777" w:rsidR="00544290" w:rsidRPr="00265E7B" w:rsidRDefault="00544290" w:rsidP="0054285F">
      <w:pPr>
        <w:pStyle w:val="BodyTextIndent3"/>
        <w:numPr>
          <w:ilvl w:val="0"/>
          <w:numId w:val="8"/>
        </w:numPr>
        <w:tabs>
          <w:tab w:val="clear" w:pos="720"/>
        </w:tabs>
        <w:ind w:left="180" w:hanging="180"/>
        <w:jc w:val="left"/>
        <w:rPr>
          <w:rFonts w:ascii="Calibri" w:hAnsi="Calibri" w:cs="Calibri"/>
          <w:i/>
          <w:sz w:val="22"/>
          <w:szCs w:val="22"/>
        </w:rPr>
      </w:pPr>
      <w:r w:rsidRPr="00265E7B">
        <w:rPr>
          <w:rFonts w:ascii="Calibri" w:hAnsi="Calibri" w:cs="Calibri"/>
          <w:sz w:val="22"/>
          <w:szCs w:val="22"/>
        </w:rPr>
        <w:t xml:space="preserve">May receive and assist in resolving complaints or inquiries related to services provided by </w:t>
      </w:r>
      <w:r w:rsidR="008D6274" w:rsidRPr="00265E7B">
        <w:rPr>
          <w:rFonts w:ascii="Calibri" w:hAnsi="Calibri" w:cs="Calibri"/>
          <w:sz w:val="22"/>
          <w:szCs w:val="22"/>
        </w:rPr>
        <w:t>NLCMHA</w:t>
      </w:r>
      <w:r w:rsidRPr="00265E7B">
        <w:rPr>
          <w:rFonts w:ascii="Calibri" w:hAnsi="Calibri" w:cs="Calibri"/>
          <w:sz w:val="22"/>
          <w:szCs w:val="22"/>
        </w:rPr>
        <w:t>.</w:t>
      </w:r>
    </w:p>
    <w:p w14:paraId="600224E7" w14:textId="77777777" w:rsidR="00544290" w:rsidRPr="00265E7B" w:rsidRDefault="00544290">
      <w:pPr>
        <w:jc w:val="both"/>
        <w:rPr>
          <w:rFonts w:ascii="Calibri" w:hAnsi="Calibri" w:cs="Calibri"/>
          <w:i/>
          <w:color w:val="000000"/>
          <w:sz w:val="22"/>
          <w:szCs w:val="22"/>
        </w:rPr>
      </w:pPr>
    </w:p>
    <w:p w14:paraId="4D4EA336" w14:textId="77777777" w:rsidR="00544290" w:rsidRPr="00265E7B" w:rsidRDefault="00544290">
      <w:pPr>
        <w:outlineLvl w:val="0"/>
        <w:rPr>
          <w:rFonts w:ascii="Calibri" w:hAnsi="Calibri" w:cs="Calibri"/>
          <w:b/>
          <w:color w:val="000000"/>
          <w:sz w:val="22"/>
          <w:szCs w:val="22"/>
        </w:rPr>
      </w:pPr>
      <w:r w:rsidRPr="00265E7B">
        <w:rPr>
          <w:rFonts w:ascii="Calibri" w:hAnsi="Calibri" w:cs="Calibri"/>
          <w:b/>
          <w:color w:val="000000"/>
          <w:sz w:val="22"/>
          <w:szCs w:val="22"/>
        </w:rPr>
        <w:t>GENERAL PERFORMANCE RESPONSIBILITIES:</w:t>
      </w:r>
    </w:p>
    <w:p w14:paraId="5CD81AAB" w14:textId="77777777" w:rsidR="0054285F" w:rsidRPr="00265E7B" w:rsidRDefault="0054285F" w:rsidP="0054285F">
      <w:pPr>
        <w:numPr>
          <w:ilvl w:val="0"/>
          <w:numId w:val="6"/>
        </w:numPr>
        <w:tabs>
          <w:tab w:val="clear" w:pos="720"/>
        </w:tabs>
        <w:ind w:left="180" w:hanging="180"/>
        <w:rPr>
          <w:rFonts w:ascii="Calibri" w:hAnsi="Calibri" w:cs="Calibri"/>
          <w:sz w:val="22"/>
          <w:szCs w:val="22"/>
        </w:rPr>
      </w:pPr>
      <w:r w:rsidRPr="00265E7B">
        <w:rPr>
          <w:rFonts w:ascii="Calibri" w:hAnsi="Calibri" w:cs="Calibri"/>
          <w:sz w:val="22"/>
          <w:szCs w:val="22"/>
        </w:rPr>
        <w:t xml:space="preserve">Set priorities and make decisions, which reflect consistency with </w:t>
      </w:r>
      <w:r w:rsidR="008D6274" w:rsidRPr="00265E7B">
        <w:rPr>
          <w:rFonts w:ascii="Calibri" w:hAnsi="Calibri" w:cs="Calibri"/>
          <w:sz w:val="22"/>
          <w:szCs w:val="22"/>
        </w:rPr>
        <w:t>NLCMHA’s</w:t>
      </w:r>
      <w:r w:rsidRPr="00265E7B">
        <w:rPr>
          <w:rFonts w:ascii="Calibri" w:hAnsi="Calibri" w:cs="Calibri"/>
          <w:sz w:val="22"/>
          <w:szCs w:val="22"/>
        </w:rPr>
        <w:t xml:space="preserve"> </w:t>
      </w:r>
      <w:r w:rsidR="0090668B" w:rsidRPr="00265E7B">
        <w:rPr>
          <w:rFonts w:ascii="Calibri" w:hAnsi="Calibri" w:cs="Calibri"/>
          <w:sz w:val="22"/>
          <w:szCs w:val="22"/>
        </w:rPr>
        <w:t xml:space="preserve">vision and </w:t>
      </w:r>
      <w:r w:rsidRPr="00265E7B">
        <w:rPr>
          <w:rFonts w:ascii="Calibri" w:hAnsi="Calibri" w:cs="Calibri"/>
          <w:sz w:val="22"/>
          <w:szCs w:val="22"/>
        </w:rPr>
        <w:t>mission statement</w:t>
      </w:r>
      <w:r w:rsidR="0090668B" w:rsidRPr="00265E7B">
        <w:rPr>
          <w:rFonts w:ascii="Calibri" w:hAnsi="Calibri" w:cs="Calibri"/>
          <w:sz w:val="22"/>
          <w:szCs w:val="22"/>
        </w:rPr>
        <w:t>s</w:t>
      </w:r>
      <w:r w:rsidRPr="00265E7B">
        <w:rPr>
          <w:rFonts w:ascii="Calibri" w:hAnsi="Calibri" w:cs="Calibri"/>
          <w:sz w:val="22"/>
          <w:szCs w:val="22"/>
        </w:rPr>
        <w:t xml:space="preserve">, goals, values, </w:t>
      </w:r>
      <w:r w:rsidR="007B3A7A" w:rsidRPr="00265E7B">
        <w:rPr>
          <w:rFonts w:ascii="Calibri" w:hAnsi="Calibri" w:cs="Calibri"/>
          <w:sz w:val="22"/>
          <w:szCs w:val="22"/>
        </w:rPr>
        <w:t>policies,</w:t>
      </w:r>
      <w:r w:rsidRPr="00265E7B">
        <w:rPr>
          <w:rFonts w:ascii="Calibri" w:hAnsi="Calibri" w:cs="Calibri"/>
          <w:sz w:val="22"/>
          <w:szCs w:val="22"/>
        </w:rPr>
        <w:t xml:space="preserve"> and procedures.  </w:t>
      </w:r>
    </w:p>
    <w:p w14:paraId="6983F9F8" w14:textId="77777777" w:rsidR="00746386" w:rsidRPr="00265E7B" w:rsidRDefault="00746386" w:rsidP="00746386">
      <w:pPr>
        <w:numPr>
          <w:ilvl w:val="0"/>
          <w:numId w:val="6"/>
        </w:numPr>
        <w:tabs>
          <w:tab w:val="clear" w:pos="720"/>
        </w:tabs>
        <w:ind w:left="180" w:hanging="180"/>
        <w:rPr>
          <w:rFonts w:ascii="Calibri" w:hAnsi="Calibri" w:cs="Calibri"/>
          <w:sz w:val="22"/>
          <w:szCs w:val="22"/>
        </w:rPr>
      </w:pPr>
      <w:r w:rsidRPr="00265E7B">
        <w:rPr>
          <w:rFonts w:ascii="Calibri" w:hAnsi="Calibri" w:cs="Calibri"/>
          <w:sz w:val="22"/>
          <w:szCs w:val="22"/>
        </w:rPr>
        <w:t>Provide services and conduct tasks in accordance with terms/conditions required by the funding source, i.e., Northern Michigan Regional Entity (NMRE Contract), Michigan Department of Health and Human Services (MDHHS) CMHSP Master Contract and with applicable laws and regulations.</w:t>
      </w:r>
    </w:p>
    <w:p w14:paraId="071995DC" w14:textId="77777777" w:rsidR="0054285F" w:rsidRPr="00265E7B" w:rsidRDefault="0054285F" w:rsidP="0054285F">
      <w:pPr>
        <w:numPr>
          <w:ilvl w:val="0"/>
          <w:numId w:val="6"/>
        </w:numPr>
        <w:tabs>
          <w:tab w:val="clear" w:pos="720"/>
        </w:tabs>
        <w:ind w:left="180" w:hanging="180"/>
        <w:rPr>
          <w:rFonts w:ascii="Calibri" w:hAnsi="Calibri" w:cs="Calibri"/>
          <w:sz w:val="22"/>
          <w:szCs w:val="22"/>
        </w:rPr>
      </w:pPr>
      <w:r w:rsidRPr="00265E7B">
        <w:rPr>
          <w:rFonts w:ascii="Calibri" w:hAnsi="Calibri" w:cs="Calibri"/>
          <w:sz w:val="22"/>
          <w:szCs w:val="22"/>
        </w:rPr>
        <w:t xml:space="preserve">Participate in approved staff development activities, </w:t>
      </w:r>
      <w:r w:rsidR="007B3A7A" w:rsidRPr="00265E7B">
        <w:rPr>
          <w:rFonts w:ascii="Calibri" w:hAnsi="Calibri" w:cs="Calibri"/>
          <w:sz w:val="22"/>
          <w:szCs w:val="22"/>
        </w:rPr>
        <w:t>in-services,</w:t>
      </w:r>
      <w:r w:rsidRPr="00265E7B">
        <w:rPr>
          <w:rFonts w:ascii="Calibri" w:hAnsi="Calibri" w:cs="Calibri"/>
          <w:sz w:val="22"/>
          <w:szCs w:val="22"/>
        </w:rPr>
        <w:t xml:space="preserve"> and supervisory sessions.</w:t>
      </w:r>
    </w:p>
    <w:p w14:paraId="7B96C893" w14:textId="77777777" w:rsidR="0054285F" w:rsidRPr="00265E7B" w:rsidRDefault="0054285F" w:rsidP="0054285F">
      <w:pPr>
        <w:numPr>
          <w:ilvl w:val="0"/>
          <w:numId w:val="6"/>
        </w:numPr>
        <w:tabs>
          <w:tab w:val="clear" w:pos="720"/>
        </w:tabs>
        <w:ind w:left="180" w:hanging="180"/>
        <w:rPr>
          <w:rFonts w:ascii="Calibri" w:hAnsi="Calibri" w:cs="Calibri"/>
          <w:sz w:val="22"/>
          <w:szCs w:val="22"/>
        </w:rPr>
      </w:pPr>
      <w:r w:rsidRPr="00265E7B">
        <w:rPr>
          <w:rFonts w:ascii="Calibri" w:hAnsi="Calibri" w:cs="Calibri"/>
          <w:sz w:val="22"/>
          <w:szCs w:val="22"/>
        </w:rPr>
        <w:t xml:space="preserve">Maintain confidentiality and develop a trusting rapport with consumers, families/guardians, </w:t>
      </w:r>
      <w:r w:rsidR="007B3A7A" w:rsidRPr="00265E7B">
        <w:rPr>
          <w:rFonts w:ascii="Calibri" w:hAnsi="Calibri" w:cs="Calibri"/>
          <w:sz w:val="22"/>
          <w:szCs w:val="22"/>
        </w:rPr>
        <w:t>staff,</w:t>
      </w:r>
      <w:r w:rsidRPr="00265E7B">
        <w:rPr>
          <w:rFonts w:ascii="Calibri" w:hAnsi="Calibri" w:cs="Calibri"/>
          <w:sz w:val="22"/>
          <w:szCs w:val="22"/>
        </w:rPr>
        <w:t xml:space="preserve"> and the public.</w:t>
      </w:r>
    </w:p>
    <w:p w14:paraId="62999D52" w14:textId="77777777" w:rsidR="0054285F" w:rsidRPr="00265E7B" w:rsidRDefault="0054285F" w:rsidP="0054285F">
      <w:pPr>
        <w:numPr>
          <w:ilvl w:val="0"/>
          <w:numId w:val="6"/>
        </w:numPr>
        <w:tabs>
          <w:tab w:val="clear" w:pos="720"/>
        </w:tabs>
        <w:ind w:left="180" w:hanging="180"/>
        <w:rPr>
          <w:rFonts w:ascii="Calibri" w:hAnsi="Calibri" w:cs="Calibri"/>
          <w:sz w:val="22"/>
          <w:szCs w:val="22"/>
        </w:rPr>
      </w:pPr>
      <w:r w:rsidRPr="00265E7B">
        <w:rPr>
          <w:rFonts w:ascii="Calibri" w:hAnsi="Calibri" w:cs="Calibri"/>
          <w:sz w:val="22"/>
          <w:szCs w:val="22"/>
        </w:rPr>
        <w:t>Behave and communicate in a manner that promotes a positive work atmosphere.</w:t>
      </w:r>
    </w:p>
    <w:p w14:paraId="3A353E9D" w14:textId="77777777" w:rsidR="0054285F" w:rsidRPr="00265E7B" w:rsidRDefault="0054285F" w:rsidP="0054285F">
      <w:pPr>
        <w:numPr>
          <w:ilvl w:val="0"/>
          <w:numId w:val="6"/>
        </w:numPr>
        <w:tabs>
          <w:tab w:val="clear" w:pos="720"/>
        </w:tabs>
        <w:ind w:left="180" w:hanging="180"/>
        <w:rPr>
          <w:rFonts w:ascii="Calibri" w:hAnsi="Calibri" w:cs="Calibri"/>
          <w:sz w:val="22"/>
          <w:szCs w:val="22"/>
        </w:rPr>
      </w:pPr>
      <w:r w:rsidRPr="00265E7B">
        <w:rPr>
          <w:rFonts w:ascii="Calibri" w:hAnsi="Calibri" w:cs="Calibri"/>
          <w:sz w:val="22"/>
          <w:szCs w:val="22"/>
        </w:rPr>
        <w:t>Perform duties in an accurate and timely manner.</w:t>
      </w:r>
    </w:p>
    <w:p w14:paraId="27AFCF20" w14:textId="77777777" w:rsidR="0054285F" w:rsidRPr="00265E7B" w:rsidRDefault="0054285F" w:rsidP="0054285F">
      <w:pPr>
        <w:numPr>
          <w:ilvl w:val="0"/>
          <w:numId w:val="6"/>
        </w:numPr>
        <w:tabs>
          <w:tab w:val="clear" w:pos="720"/>
        </w:tabs>
        <w:ind w:left="180" w:hanging="180"/>
        <w:rPr>
          <w:rFonts w:ascii="Calibri" w:hAnsi="Calibri" w:cs="Calibri"/>
          <w:sz w:val="22"/>
          <w:szCs w:val="22"/>
        </w:rPr>
      </w:pPr>
      <w:r w:rsidRPr="00265E7B">
        <w:rPr>
          <w:rFonts w:ascii="Calibri" w:hAnsi="Calibri" w:cs="Calibri"/>
          <w:sz w:val="22"/>
          <w:szCs w:val="22"/>
        </w:rPr>
        <w:t>Maintain up-to-date documentation/records/reports as applicable for position performance accountability.</w:t>
      </w:r>
    </w:p>
    <w:p w14:paraId="1EA9BA0C" w14:textId="77777777" w:rsidR="0054285F" w:rsidRPr="00265E7B" w:rsidRDefault="0054285F" w:rsidP="0054285F">
      <w:pPr>
        <w:numPr>
          <w:ilvl w:val="0"/>
          <w:numId w:val="6"/>
        </w:numPr>
        <w:tabs>
          <w:tab w:val="clear" w:pos="720"/>
        </w:tabs>
        <w:ind w:left="180" w:hanging="180"/>
        <w:rPr>
          <w:rFonts w:ascii="Calibri" w:hAnsi="Calibri" w:cs="Calibri"/>
          <w:sz w:val="22"/>
          <w:szCs w:val="22"/>
        </w:rPr>
      </w:pPr>
      <w:r w:rsidRPr="00265E7B">
        <w:rPr>
          <w:rFonts w:ascii="Calibri" w:hAnsi="Calibri" w:cs="Calibri"/>
          <w:sz w:val="22"/>
          <w:szCs w:val="22"/>
        </w:rPr>
        <w:t xml:space="preserve">Adjust work schedule, with supervisory approval, to meet consumer and/or </w:t>
      </w:r>
      <w:r w:rsidR="008D6274" w:rsidRPr="00265E7B">
        <w:rPr>
          <w:rFonts w:ascii="Calibri" w:hAnsi="Calibri" w:cs="Calibri"/>
          <w:sz w:val="22"/>
          <w:szCs w:val="22"/>
        </w:rPr>
        <w:t>NLCMHA</w:t>
      </w:r>
      <w:r w:rsidRPr="00265E7B">
        <w:rPr>
          <w:rFonts w:ascii="Calibri" w:hAnsi="Calibri" w:cs="Calibri"/>
          <w:sz w:val="22"/>
          <w:szCs w:val="22"/>
        </w:rPr>
        <w:t xml:space="preserve"> needs.</w:t>
      </w:r>
    </w:p>
    <w:p w14:paraId="70531368" w14:textId="77777777" w:rsidR="0054285F" w:rsidRPr="00265E7B" w:rsidRDefault="0054285F" w:rsidP="0054285F">
      <w:pPr>
        <w:numPr>
          <w:ilvl w:val="0"/>
          <w:numId w:val="6"/>
        </w:numPr>
        <w:tabs>
          <w:tab w:val="clear" w:pos="720"/>
        </w:tabs>
        <w:ind w:left="180" w:hanging="180"/>
        <w:rPr>
          <w:rFonts w:ascii="Calibri" w:hAnsi="Calibri" w:cs="Calibri"/>
          <w:color w:val="000000"/>
          <w:sz w:val="22"/>
          <w:szCs w:val="22"/>
        </w:rPr>
      </w:pPr>
      <w:r w:rsidRPr="00265E7B">
        <w:rPr>
          <w:rFonts w:ascii="Calibri" w:hAnsi="Calibri" w:cs="Calibri"/>
          <w:color w:val="000000"/>
          <w:sz w:val="22"/>
          <w:szCs w:val="22"/>
        </w:rPr>
        <w:t>Maintain an awareness to provide a safe and healthy environment and will report all hazards and/or concerns.</w:t>
      </w:r>
    </w:p>
    <w:p w14:paraId="3E1C6DB3" w14:textId="77777777" w:rsidR="0054285F" w:rsidRPr="00265E7B" w:rsidRDefault="0054285F" w:rsidP="0054285F">
      <w:pPr>
        <w:numPr>
          <w:ilvl w:val="0"/>
          <w:numId w:val="6"/>
        </w:numPr>
        <w:tabs>
          <w:tab w:val="clear" w:pos="720"/>
        </w:tabs>
        <w:ind w:left="180" w:hanging="180"/>
        <w:rPr>
          <w:rFonts w:ascii="Calibri" w:hAnsi="Calibri" w:cs="Calibri"/>
          <w:color w:val="000000"/>
          <w:sz w:val="22"/>
          <w:szCs w:val="22"/>
        </w:rPr>
      </w:pPr>
      <w:r w:rsidRPr="00265E7B">
        <w:rPr>
          <w:rFonts w:ascii="Calibri" w:hAnsi="Calibri" w:cs="Calibri"/>
          <w:color w:val="000000"/>
          <w:sz w:val="22"/>
          <w:szCs w:val="22"/>
        </w:rPr>
        <w:t xml:space="preserve">Accept other responsibilities and duties required by the supervisor, consistent with the accomplishment of </w:t>
      </w:r>
      <w:r w:rsidR="008D6274" w:rsidRPr="00265E7B">
        <w:rPr>
          <w:rFonts w:ascii="Calibri" w:hAnsi="Calibri" w:cs="Calibri"/>
          <w:color w:val="000000"/>
          <w:sz w:val="22"/>
          <w:szCs w:val="22"/>
        </w:rPr>
        <w:t>NLCMHA’s</w:t>
      </w:r>
      <w:r w:rsidRPr="00265E7B">
        <w:rPr>
          <w:rFonts w:ascii="Calibri" w:hAnsi="Calibri" w:cs="Calibri"/>
          <w:color w:val="000000"/>
          <w:sz w:val="22"/>
          <w:szCs w:val="22"/>
        </w:rPr>
        <w:t xml:space="preserve"> goals and objectives and the functions of this position.  Such responsibilities shall be incorporated into the job description if they involve a lengthy commitment of time or are ongoing.  </w:t>
      </w:r>
    </w:p>
    <w:p w14:paraId="63A93BAD" w14:textId="77777777" w:rsidR="0054285F" w:rsidRPr="00265E7B" w:rsidRDefault="0054285F" w:rsidP="0054285F">
      <w:pPr>
        <w:numPr>
          <w:ilvl w:val="0"/>
          <w:numId w:val="6"/>
        </w:numPr>
        <w:tabs>
          <w:tab w:val="clear" w:pos="720"/>
        </w:tabs>
        <w:ind w:left="180" w:hanging="180"/>
        <w:rPr>
          <w:rFonts w:ascii="Calibri" w:hAnsi="Calibri" w:cs="Calibri"/>
          <w:color w:val="000000"/>
          <w:sz w:val="22"/>
          <w:szCs w:val="22"/>
        </w:rPr>
      </w:pPr>
      <w:r w:rsidRPr="00265E7B">
        <w:rPr>
          <w:rFonts w:ascii="Calibri" w:hAnsi="Calibri" w:cs="Calibri"/>
          <w:color w:val="000000"/>
          <w:sz w:val="22"/>
          <w:szCs w:val="22"/>
        </w:rPr>
        <w:t xml:space="preserve">Advise supervisor if actual practice (activity) begins to deviate significantly from specified essential functions.  </w:t>
      </w:r>
    </w:p>
    <w:p w14:paraId="6E6338E8" w14:textId="77777777" w:rsidR="00544290" w:rsidRPr="00265E7B" w:rsidRDefault="00544290">
      <w:pPr>
        <w:jc w:val="both"/>
        <w:rPr>
          <w:rFonts w:ascii="Calibri" w:hAnsi="Calibri" w:cs="Calibri"/>
          <w:color w:val="000000"/>
          <w:sz w:val="22"/>
          <w:szCs w:val="22"/>
        </w:rPr>
      </w:pPr>
    </w:p>
    <w:p w14:paraId="6F8B0D0C" w14:textId="77777777" w:rsidR="00544290" w:rsidRPr="00265E7B" w:rsidRDefault="00544290" w:rsidP="0054285F">
      <w:pPr>
        <w:ind w:left="180"/>
        <w:jc w:val="both"/>
        <w:outlineLvl w:val="0"/>
        <w:rPr>
          <w:rFonts w:ascii="Calibri" w:hAnsi="Calibri" w:cs="Calibri"/>
          <w:b/>
          <w:color w:val="000000"/>
          <w:sz w:val="22"/>
          <w:szCs w:val="22"/>
        </w:rPr>
      </w:pPr>
      <w:r w:rsidRPr="00265E7B">
        <w:rPr>
          <w:rFonts w:ascii="Calibri" w:hAnsi="Calibri" w:cs="Calibri"/>
          <w:b/>
          <w:color w:val="000000"/>
          <w:sz w:val="22"/>
          <w:szCs w:val="22"/>
        </w:rPr>
        <w:t>QUALIFICATIONS &amp; COMPETENCIES:</w:t>
      </w:r>
    </w:p>
    <w:p w14:paraId="44806D6F" w14:textId="77777777" w:rsidR="00D8478B" w:rsidRPr="00265E7B" w:rsidRDefault="0054285F" w:rsidP="0054285F">
      <w:pPr>
        <w:ind w:left="180" w:hanging="360"/>
        <w:outlineLvl w:val="0"/>
        <w:rPr>
          <w:rFonts w:ascii="Calibri" w:hAnsi="Calibri" w:cs="Calibri"/>
          <w:iCs/>
          <w:color w:val="000000"/>
          <w:sz w:val="22"/>
          <w:szCs w:val="22"/>
        </w:rPr>
      </w:pPr>
      <w:r w:rsidRPr="00265E7B">
        <w:rPr>
          <w:rFonts w:ascii="Calibri" w:hAnsi="Calibri" w:cs="Calibri"/>
          <w:sz w:val="22"/>
          <w:szCs w:val="22"/>
        </w:rPr>
        <w:tab/>
      </w:r>
      <w:r w:rsidR="00D8478B" w:rsidRPr="00265E7B">
        <w:rPr>
          <w:rFonts w:ascii="Calibri" w:hAnsi="Calibri" w:cs="Calibri"/>
          <w:sz w:val="22"/>
          <w:szCs w:val="22"/>
        </w:rPr>
        <w:t xml:space="preserve">Credentialed by </w:t>
      </w:r>
      <w:r w:rsidR="008D6274" w:rsidRPr="00265E7B">
        <w:rPr>
          <w:rFonts w:ascii="Calibri" w:hAnsi="Calibri" w:cs="Calibri"/>
          <w:sz w:val="22"/>
          <w:szCs w:val="22"/>
        </w:rPr>
        <w:t>NLCMHA</w:t>
      </w:r>
      <w:r w:rsidR="00D8478B" w:rsidRPr="00265E7B">
        <w:rPr>
          <w:rFonts w:ascii="Calibri" w:hAnsi="Calibri" w:cs="Calibri"/>
          <w:sz w:val="22"/>
          <w:szCs w:val="22"/>
        </w:rPr>
        <w:t xml:space="preserve"> to provide services in this professional discipline.</w:t>
      </w:r>
    </w:p>
    <w:p w14:paraId="0DF320B5" w14:textId="77777777" w:rsidR="00D8478B" w:rsidRPr="00265E7B" w:rsidRDefault="00D8478B" w:rsidP="0054285F">
      <w:pPr>
        <w:ind w:left="180"/>
        <w:jc w:val="both"/>
        <w:outlineLvl w:val="0"/>
        <w:rPr>
          <w:rFonts w:ascii="Calibri" w:hAnsi="Calibri" w:cs="Calibri"/>
          <w:b/>
          <w:color w:val="000000"/>
          <w:sz w:val="22"/>
          <w:szCs w:val="22"/>
        </w:rPr>
      </w:pPr>
    </w:p>
    <w:p w14:paraId="433A6A03" w14:textId="77777777" w:rsidR="00D8478B" w:rsidRPr="00265E7B" w:rsidRDefault="0054285F" w:rsidP="0054285F">
      <w:pPr>
        <w:tabs>
          <w:tab w:val="left" w:pos="0"/>
        </w:tabs>
        <w:ind w:left="180" w:hanging="360"/>
        <w:outlineLvl w:val="0"/>
        <w:rPr>
          <w:rFonts w:ascii="Calibri" w:hAnsi="Calibri" w:cs="Calibri"/>
          <w:b/>
          <w:color w:val="000000"/>
          <w:sz w:val="22"/>
          <w:szCs w:val="22"/>
        </w:rPr>
      </w:pPr>
      <w:r w:rsidRPr="00265E7B">
        <w:rPr>
          <w:rFonts w:ascii="Calibri" w:hAnsi="Calibri" w:cs="Calibri"/>
          <w:b/>
          <w:color w:val="000000"/>
          <w:sz w:val="22"/>
          <w:szCs w:val="22"/>
        </w:rPr>
        <w:tab/>
      </w:r>
      <w:r w:rsidRPr="00265E7B">
        <w:rPr>
          <w:rFonts w:ascii="Calibri" w:hAnsi="Calibri" w:cs="Calibri"/>
          <w:b/>
          <w:color w:val="000000"/>
          <w:sz w:val="22"/>
          <w:szCs w:val="22"/>
        </w:rPr>
        <w:tab/>
      </w:r>
      <w:r w:rsidR="00D8478B" w:rsidRPr="00265E7B">
        <w:rPr>
          <w:rFonts w:ascii="Calibri" w:hAnsi="Calibri" w:cs="Calibri"/>
          <w:b/>
          <w:color w:val="000000"/>
          <w:sz w:val="22"/>
          <w:szCs w:val="22"/>
        </w:rPr>
        <w:t>LICENSING or CERTIFICATIONS:</w:t>
      </w:r>
    </w:p>
    <w:p w14:paraId="3301E003" w14:textId="77777777" w:rsidR="0090668B" w:rsidRPr="00265E7B" w:rsidRDefault="00D8478B" w:rsidP="0054285F">
      <w:pPr>
        <w:ind w:left="180"/>
        <w:jc w:val="both"/>
        <w:rPr>
          <w:rFonts w:ascii="Calibri" w:hAnsi="Calibri" w:cs="Calibri"/>
          <w:iCs/>
          <w:color w:val="000000"/>
          <w:sz w:val="22"/>
          <w:szCs w:val="22"/>
        </w:rPr>
      </w:pPr>
      <w:r w:rsidRPr="00265E7B">
        <w:rPr>
          <w:rFonts w:ascii="Calibri" w:hAnsi="Calibri" w:cs="Calibri"/>
          <w:iCs/>
          <w:color w:val="000000"/>
          <w:sz w:val="22"/>
          <w:szCs w:val="22"/>
        </w:rPr>
        <w:t xml:space="preserve">Must have licensure with the State of Michigan as a fully licensed professional: Licensed Masters Social Worker, Licensed Professional Counselor or Psychologist preferred.   Limited Licensed Masters Social Worker, Limited Licensed Professional Counselor, or </w:t>
      </w:r>
      <w:proofErr w:type="gramStart"/>
      <w:r w:rsidRPr="00265E7B">
        <w:rPr>
          <w:rFonts w:ascii="Calibri" w:hAnsi="Calibri" w:cs="Calibri"/>
          <w:iCs/>
          <w:color w:val="000000"/>
          <w:sz w:val="22"/>
          <w:szCs w:val="22"/>
        </w:rPr>
        <w:t>Master</w:t>
      </w:r>
      <w:r w:rsidR="007B3A7A" w:rsidRPr="00265E7B">
        <w:rPr>
          <w:rFonts w:ascii="Calibri" w:hAnsi="Calibri" w:cs="Calibri"/>
          <w:iCs/>
          <w:color w:val="000000"/>
          <w:sz w:val="22"/>
          <w:szCs w:val="22"/>
        </w:rPr>
        <w:t>’</w:t>
      </w:r>
      <w:r w:rsidRPr="00265E7B">
        <w:rPr>
          <w:rFonts w:ascii="Calibri" w:hAnsi="Calibri" w:cs="Calibri"/>
          <w:iCs/>
          <w:color w:val="000000"/>
          <w:sz w:val="22"/>
          <w:szCs w:val="22"/>
        </w:rPr>
        <w:t>s</w:t>
      </w:r>
      <w:proofErr w:type="gramEnd"/>
      <w:r w:rsidRPr="00265E7B">
        <w:rPr>
          <w:rFonts w:ascii="Calibri" w:hAnsi="Calibri" w:cs="Calibri"/>
          <w:iCs/>
          <w:color w:val="000000"/>
          <w:sz w:val="22"/>
          <w:szCs w:val="22"/>
        </w:rPr>
        <w:t xml:space="preserve"> Limited Psychologist considered.  Must maintain licensure.  </w:t>
      </w:r>
    </w:p>
    <w:p w14:paraId="69FBB4A5" w14:textId="77777777" w:rsidR="00D8478B" w:rsidRPr="00265E7B" w:rsidRDefault="00D8478B" w:rsidP="0054285F">
      <w:pPr>
        <w:ind w:left="180"/>
        <w:jc w:val="both"/>
        <w:rPr>
          <w:rFonts w:ascii="Calibri" w:hAnsi="Calibri" w:cs="Calibri"/>
          <w:iCs/>
          <w:color w:val="000000"/>
          <w:sz w:val="22"/>
          <w:szCs w:val="22"/>
        </w:rPr>
      </w:pPr>
      <w:r w:rsidRPr="00265E7B">
        <w:rPr>
          <w:rFonts w:ascii="Calibri" w:hAnsi="Calibri" w:cs="Calibri"/>
          <w:sz w:val="22"/>
          <w:szCs w:val="22"/>
        </w:rPr>
        <w:t>Additional certification may be required for specialized services, such as CAC, Gerontology.</w:t>
      </w:r>
    </w:p>
    <w:p w14:paraId="784E0ACF" w14:textId="77777777" w:rsidR="0054285F" w:rsidRPr="00265E7B" w:rsidRDefault="0054285F" w:rsidP="0054285F">
      <w:pPr>
        <w:ind w:left="180"/>
        <w:jc w:val="both"/>
        <w:rPr>
          <w:rFonts w:ascii="Calibri" w:hAnsi="Calibri" w:cs="Calibri"/>
          <w:iCs/>
          <w:color w:val="000000"/>
          <w:sz w:val="22"/>
          <w:szCs w:val="22"/>
        </w:rPr>
      </w:pPr>
    </w:p>
    <w:p w14:paraId="6501A47A" w14:textId="77777777" w:rsidR="00D8478B" w:rsidRPr="00265E7B" w:rsidRDefault="0054285F" w:rsidP="0054285F">
      <w:pPr>
        <w:tabs>
          <w:tab w:val="left" w:pos="0"/>
        </w:tabs>
        <w:ind w:left="180" w:hanging="360"/>
        <w:outlineLvl w:val="0"/>
        <w:rPr>
          <w:rFonts w:ascii="Calibri" w:hAnsi="Calibri" w:cs="Calibri"/>
          <w:b/>
          <w:color w:val="000000"/>
          <w:sz w:val="22"/>
          <w:szCs w:val="22"/>
        </w:rPr>
      </w:pPr>
      <w:r w:rsidRPr="00265E7B">
        <w:rPr>
          <w:rFonts w:ascii="Calibri" w:hAnsi="Calibri" w:cs="Calibri"/>
          <w:b/>
          <w:color w:val="000000"/>
          <w:sz w:val="22"/>
          <w:szCs w:val="22"/>
        </w:rPr>
        <w:tab/>
      </w:r>
      <w:r w:rsidRPr="00265E7B">
        <w:rPr>
          <w:rFonts w:ascii="Calibri" w:hAnsi="Calibri" w:cs="Calibri"/>
          <w:b/>
          <w:color w:val="000000"/>
          <w:sz w:val="22"/>
          <w:szCs w:val="22"/>
        </w:rPr>
        <w:tab/>
      </w:r>
      <w:r w:rsidR="00D8478B" w:rsidRPr="00265E7B">
        <w:rPr>
          <w:rFonts w:ascii="Calibri" w:hAnsi="Calibri" w:cs="Calibri"/>
          <w:b/>
          <w:color w:val="000000"/>
          <w:sz w:val="22"/>
          <w:szCs w:val="22"/>
        </w:rPr>
        <w:t>EDUCATION &amp; EXPERIENCE:</w:t>
      </w:r>
    </w:p>
    <w:p w14:paraId="0B0FD123" w14:textId="77777777" w:rsidR="00D8478B" w:rsidRPr="00265E7B" w:rsidRDefault="00D8478B" w:rsidP="0054285F">
      <w:pPr>
        <w:ind w:left="180"/>
        <w:rPr>
          <w:rFonts w:ascii="Calibri" w:hAnsi="Calibri" w:cs="Calibri"/>
          <w:sz w:val="22"/>
          <w:szCs w:val="22"/>
        </w:rPr>
      </w:pPr>
      <w:r w:rsidRPr="00265E7B">
        <w:rPr>
          <w:rFonts w:ascii="Calibri" w:hAnsi="Calibri" w:cs="Calibri"/>
          <w:sz w:val="22"/>
          <w:szCs w:val="22"/>
        </w:rPr>
        <w:t xml:space="preserve">Master's Degree in Social Work, </w:t>
      </w:r>
      <w:r w:rsidR="007B3A7A" w:rsidRPr="00265E7B">
        <w:rPr>
          <w:rFonts w:ascii="Calibri" w:hAnsi="Calibri" w:cs="Calibri"/>
          <w:sz w:val="22"/>
          <w:szCs w:val="22"/>
        </w:rPr>
        <w:t>Psychology, Licensed</w:t>
      </w:r>
      <w:r w:rsidRPr="00265E7B">
        <w:rPr>
          <w:rFonts w:ascii="Calibri" w:hAnsi="Calibri" w:cs="Calibri"/>
          <w:sz w:val="22"/>
          <w:szCs w:val="22"/>
        </w:rPr>
        <w:t xml:space="preserve"> Professional Counselor from an accredited university, or a Degree in Nursing.  Two years experience in a mental health related field. </w:t>
      </w:r>
    </w:p>
    <w:p w14:paraId="78D6E602" w14:textId="77777777" w:rsidR="00544290" w:rsidRDefault="00544290">
      <w:pPr>
        <w:jc w:val="both"/>
        <w:rPr>
          <w:rFonts w:ascii="Calibri" w:hAnsi="Calibri" w:cs="Calibri"/>
          <w:b/>
          <w:color w:val="000000"/>
          <w:sz w:val="22"/>
          <w:szCs w:val="22"/>
        </w:rPr>
      </w:pPr>
    </w:p>
    <w:p w14:paraId="6742C0B4" w14:textId="77777777" w:rsidR="00881113" w:rsidRDefault="00881113">
      <w:pPr>
        <w:jc w:val="both"/>
        <w:rPr>
          <w:rFonts w:ascii="Calibri" w:hAnsi="Calibri" w:cs="Calibri"/>
          <w:b/>
          <w:color w:val="000000"/>
          <w:sz w:val="22"/>
          <w:szCs w:val="22"/>
        </w:rPr>
      </w:pPr>
    </w:p>
    <w:p w14:paraId="06E79B7A" w14:textId="77777777" w:rsidR="0054285F" w:rsidRPr="00265E7B" w:rsidRDefault="00881113" w:rsidP="00881113">
      <w:pPr>
        <w:jc w:val="both"/>
        <w:rPr>
          <w:rFonts w:ascii="Calibri" w:hAnsi="Calibri" w:cs="Calibri"/>
          <w:b/>
          <w:sz w:val="22"/>
          <w:szCs w:val="22"/>
        </w:rPr>
      </w:pPr>
      <w:r>
        <w:rPr>
          <w:rFonts w:ascii="Calibri" w:hAnsi="Calibri" w:cs="Calibri"/>
          <w:b/>
          <w:color w:val="000000"/>
          <w:sz w:val="22"/>
          <w:szCs w:val="22"/>
        </w:rPr>
        <w:br w:type="page"/>
      </w:r>
      <w:r w:rsidR="0054285F" w:rsidRPr="00265E7B">
        <w:rPr>
          <w:rFonts w:ascii="Calibri" w:hAnsi="Calibri" w:cs="Calibri"/>
          <w:b/>
          <w:sz w:val="22"/>
          <w:szCs w:val="22"/>
        </w:rPr>
        <w:lastRenderedPageBreak/>
        <w:t xml:space="preserve">KNOWLEDGE, </w:t>
      </w:r>
      <w:r w:rsidR="007B3A7A" w:rsidRPr="00265E7B">
        <w:rPr>
          <w:rFonts w:ascii="Calibri" w:hAnsi="Calibri" w:cs="Calibri"/>
          <w:b/>
          <w:sz w:val="22"/>
          <w:szCs w:val="22"/>
        </w:rPr>
        <w:t>SKILLS,</w:t>
      </w:r>
      <w:r w:rsidR="0054285F" w:rsidRPr="00265E7B">
        <w:rPr>
          <w:rFonts w:ascii="Calibri" w:hAnsi="Calibri" w:cs="Calibri"/>
          <w:b/>
          <w:sz w:val="22"/>
          <w:szCs w:val="22"/>
        </w:rPr>
        <w:t xml:space="preserve"> AND ABILITIES:</w:t>
      </w:r>
    </w:p>
    <w:p w14:paraId="7E4441E0" w14:textId="77777777" w:rsidR="0054285F" w:rsidRPr="00265E7B" w:rsidRDefault="0054285F" w:rsidP="0054285F">
      <w:pPr>
        <w:numPr>
          <w:ilvl w:val="0"/>
          <w:numId w:val="7"/>
        </w:numPr>
        <w:tabs>
          <w:tab w:val="clear" w:pos="720"/>
        </w:tabs>
        <w:ind w:left="180" w:hanging="180"/>
        <w:rPr>
          <w:rFonts w:ascii="Calibri" w:hAnsi="Calibri" w:cs="Calibri"/>
          <w:sz w:val="22"/>
          <w:szCs w:val="22"/>
        </w:rPr>
      </w:pPr>
      <w:r w:rsidRPr="00265E7B">
        <w:rPr>
          <w:rFonts w:ascii="Calibri" w:hAnsi="Calibri" w:cs="Calibri"/>
          <w:sz w:val="22"/>
          <w:szCs w:val="22"/>
        </w:rPr>
        <w:t xml:space="preserve">Basic knowledge of the Mental Health Code, and the structure, </w:t>
      </w:r>
      <w:r w:rsidR="007B3A7A" w:rsidRPr="00265E7B">
        <w:rPr>
          <w:rFonts w:ascii="Calibri" w:hAnsi="Calibri" w:cs="Calibri"/>
          <w:sz w:val="22"/>
          <w:szCs w:val="22"/>
        </w:rPr>
        <w:t>guidelines,</w:t>
      </w:r>
      <w:r w:rsidRPr="00265E7B">
        <w:rPr>
          <w:rFonts w:ascii="Calibri" w:hAnsi="Calibri" w:cs="Calibri"/>
          <w:sz w:val="22"/>
          <w:szCs w:val="22"/>
        </w:rPr>
        <w:t xml:space="preserve"> and services of </w:t>
      </w:r>
      <w:r w:rsidR="008D6274" w:rsidRPr="00265E7B">
        <w:rPr>
          <w:rFonts w:ascii="Calibri" w:hAnsi="Calibri" w:cs="Calibri"/>
          <w:sz w:val="22"/>
          <w:szCs w:val="22"/>
        </w:rPr>
        <w:t>NLCMHA</w:t>
      </w:r>
      <w:r w:rsidRPr="00265E7B">
        <w:rPr>
          <w:rFonts w:ascii="Calibri" w:hAnsi="Calibri" w:cs="Calibri"/>
          <w:sz w:val="22"/>
          <w:szCs w:val="22"/>
        </w:rPr>
        <w:t>.</w:t>
      </w:r>
    </w:p>
    <w:p w14:paraId="1BA0352C" w14:textId="77777777" w:rsidR="0054285F" w:rsidRPr="00265E7B" w:rsidRDefault="0054285F" w:rsidP="0054285F">
      <w:pPr>
        <w:numPr>
          <w:ilvl w:val="0"/>
          <w:numId w:val="7"/>
        </w:numPr>
        <w:tabs>
          <w:tab w:val="clear" w:pos="720"/>
        </w:tabs>
        <w:ind w:left="180" w:hanging="180"/>
        <w:rPr>
          <w:rFonts w:ascii="Calibri" w:hAnsi="Calibri" w:cs="Calibri"/>
          <w:sz w:val="22"/>
          <w:szCs w:val="22"/>
        </w:rPr>
      </w:pPr>
      <w:r w:rsidRPr="00265E7B">
        <w:rPr>
          <w:rFonts w:ascii="Calibri" w:hAnsi="Calibri" w:cs="Calibri"/>
          <w:sz w:val="22"/>
          <w:szCs w:val="22"/>
        </w:rPr>
        <w:t xml:space="preserve">Uphold </w:t>
      </w:r>
      <w:r w:rsidR="008D6274" w:rsidRPr="00265E7B">
        <w:rPr>
          <w:rFonts w:ascii="Calibri" w:hAnsi="Calibri" w:cs="Calibri"/>
          <w:sz w:val="22"/>
          <w:szCs w:val="22"/>
        </w:rPr>
        <w:t>NLCMHA’s</w:t>
      </w:r>
      <w:r w:rsidRPr="00265E7B">
        <w:rPr>
          <w:rFonts w:ascii="Calibri" w:hAnsi="Calibri" w:cs="Calibri"/>
          <w:sz w:val="22"/>
          <w:szCs w:val="22"/>
        </w:rPr>
        <w:t xml:space="preserve"> </w:t>
      </w:r>
      <w:r w:rsidR="0090668B" w:rsidRPr="00265E7B">
        <w:rPr>
          <w:rFonts w:ascii="Calibri" w:hAnsi="Calibri" w:cs="Calibri"/>
          <w:sz w:val="22"/>
          <w:szCs w:val="22"/>
        </w:rPr>
        <w:t xml:space="preserve">Code of Conduct </w:t>
      </w:r>
      <w:r w:rsidRPr="00265E7B">
        <w:rPr>
          <w:rFonts w:ascii="Calibri" w:hAnsi="Calibri" w:cs="Calibri"/>
          <w:sz w:val="22"/>
          <w:szCs w:val="22"/>
        </w:rPr>
        <w:t>and professional Code of Ethics, in addition to maintaining current appropriate State licensure/registration and standards where applicable.</w:t>
      </w:r>
    </w:p>
    <w:p w14:paraId="6C24AA21" w14:textId="77777777" w:rsidR="0054285F" w:rsidRPr="00265E7B" w:rsidRDefault="0054285F" w:rsidP="0054285F">
      <w:pPr>
        <w:numPr>
          <w:ilvl w:val="0"/>
          <w:numId w:val="7"/>
        </w:numPr>
        <w:tabs>
          <w:tab w:val="clear" w:pos="720"/>
        </w:tabs>
        <w:ind w:left="180" w:hanging="180"/>
        <w:jc w:val="both"/>
        <w:rPr>
          <w:rFonts w:ascii="Calibri" w:hAnsi="Calibri" w:cs="Calibri"/>
          <w:color w:val="000000"/>
          <w:sz w:val="22"/>
          <w:szCs w:val="22"/>
        </w:rPr>
      </w:pPr>
      <w:r w:rsidRPr="00265E7B">
        <w:rPr>
          <w:rFonts w:ascii="Calibri" w:hAnsi="Calibri" w:cs="Calibri"/>
          <w:color w:val="000000"/>
          <w:sz w:val="22"/>
          <w:szCs w:val="22"/>
        </w:rPr>
        <w:t>Must possess professional knowledge, consistent with license or registration and demonstrate throughout employment practice equal to acceptable professional standards.</w:t>
      </w:r>
    </w:p>
    <w:p w14:paraId="559FA953" w14:textId="77777777" w:rsidR="0054285F" w:rsidRPr="00265E7B" w:rsidRDefault="0054285F" w:rsidP="0054285F">
      <w:pPr>
        <w:numPr>
          <w:ilvl w:val="0"/>
          <w:numId w:val="7"/>
        </w:numPr>
        <w:tabs>
          <w:tab w:val="clear" w:pos="720"/>
        </w:tabs>
        <w:ind w:left="180" w:hanging="180"/>
        <w:rPr>
          <w:rFonts w:ascii="Calibri" w:hAnsi="Calibri" w:cs="Calibri"/>
          <w:color w:val="000000"/>
          <w:sz w:val="22"/>
          <w:szCs w:val="22"/>
        </w:rPr>
      </w:pPr>
      <w:r w:rsidRPr="00265E7B">
        <w:rPr>
          <w:rFonts w:ascii="Calibri" w:hAnsi="Calibri" w:cs="Calibri"/>
          <w:color w:val="000000"/>
          <w:sz w:val="22"/>
          <w:szCs w:val="22"/>
        </w:rPr>
        <w:t>Ability to communicate, understand and carry out oral and written directions effectively in English and clearly present information both orally and in writing on a level suitable for public groups.</w:t>
      </w:r>
    </w:p>
    <w:p w14:paraId="692FC05F" w14:textId="77777777" w:rsidR="0054285F" w:rsidRPr="00265E7B" w:rsidRDefault="0054285F" w:rsidP="0054285F">
      <w:pPr>
        <w:numPr>
          <w:ilvl w:val="0"/>
          <w:numId w:val="7"/>
        </w:numPr>
        <w:tabs>
          <w:tab w:val="clear" w:pos="720"/>
        </w:tabs>
        <w:ind w:left="180" w:hanging="180"/>
        <w:rPr>
          <w:rFonts w:ascii="Calibri" w:hAnsi="Calibri" w:cs="Calibri"/>
          <w:sz w:val="22"/>
          <w:szCs w:val="22"/>
        </w:rPr>
      </w:pPr>
      <w:r w:rsidRPr="00265E7B">
        <w:rPr>
          <w:rFonts w:ascii="Calibri" w:hAnsi="Calibri" w:cs="Calibri"/>
          <w:sz w:val="22"/>
          <w:szCs w:val="22"/>
        </w:rPr>
        <w:t>Learn community resources and identify procedures required to use a wide range of services.</w:t>
      </w:r>
    </w:p>
    <w:p w14:paraId="67F3F9F1" w14:textId="77777777" w:rsidR="0054285F" w:rsidRPr="00265E7B" w:rsidRDefault="0054285F" w:rsidP="0054285F">
      <w:pPr>
        <w:numPr>
          <w:ilvl w:val="0"/>
          <w:numId w:val="7"/>
        </w:numPr>
        <w:tabs>
          <w:tab w:val="clear" w:pos="720"/>
        </w:tabs>
        <w:ind w:left="180" w:hanging="180"/>
        <w:rPr>
          <w:rFonts w:ascii="Calibri" w:hAnsi="Calibri" w:cs="Calibri"/>
          <w:color w:val="000000"/>
          <w:sz w:val="22"/>
          <w:szCs w:val="22"/>
        </w:rPr>
      </w:pPr>
      <w:r w:rsidRPr="00265E7B">
        <w:rPr>
          <w:rFonts w:ascii="Calibri" w:hAnsi="Calibri" w:cs="Calibri"/>
          <w:color w:val="000000"/>
          <w:sz w:val="22"/>
          <w:szCs w:val="22"/>
        </w:rPr>
        <w:t>Ability to maintain effective working relationships and productively serve as a member of a team with employees and the public</w:t>
      </w:r>
      <w:r w:rsidR="007B3A7A" w:rsidRPr="00265E7B">
        <w:rPr>
          <w:rFonts w:ascii="Calibri" w:hAnsi="Calibri" w:cs="Calibri"/>
          <w:color w:val="000000"/>
          <w:sz w:val="22"/>
          <w:szCs w:val="22"/>
        </w:rPr>
        <w:t xml:space="preserve"> and handle p</w:t>
      </w:r>
      <w:r w:rsidRPr="00265E7B">
        <w:rPr>
          <w:rFonts w:ascii="Calibri" w:hAnsi="Calibri" w:cs="Calibri"/>
          <w:color w:val="000000"/>
          <w:sz w:val="22"/>
          <w:szCs w:val="22"/>
        </w:rPr>
        <w:t>roblems courteously and tactfully.</w:t>
      </w:r>
    </w:p>
    <w:p w14:paraId="15C86EF1" w14:textId="77777777" w:rsidR="0054285F" w:rsidRPr="00265E7B" w:rsidRDefault="0054285F" w:rsidP="0054285F">
      <w:pPr>
        <w:numPr>
          <w:ilvl w:val="0"/>
          <w:numId w:val="7"/>
        </w:numPr>
        <w:tabs>
          <w:tab w:val="clear" w:pos="720"/>
        </w:tabs>
        <w:ind w:left="180" w:hanging="180"/>
        <w:rPr>
          <w:rFonts w:ascii="Calibri" w:hAnsi="Calibri" w:cs="Calibri"/>
          <w:sz w:val="22"/>
          <w:szCs w:val="22"/>
        </w:rPr>
      </w:pPr>
      <w:r w:rsidRPr="00265E7B">
        <w:rPr>
          <w:rFonts w:ascii="Calibri" w:hAnsi="Calibri" w:cs="Calibri"/>
          <w:sz w:val="22"/>
          <w:szCs w:val="22"/>
        </w:rPr>
        <w:t xml:space="preserve">Ability to work effectively with employees of other agencies, Board members, advisory groups, committees, professional </w:t>
      </w:r>
      <w:r w:rsidR="007B3A7A" w:rsidRPr="00265E7B">
        <w:rPr>
          <w:rFonts w:ascii="Calibri" w:hAnsi="Calibri" w:cs="Calibri"/>
          <w:sz w:val="22"/>
          <w:szCs w:val="22"/>
        </w:rPr>
        <w:t>organizations,</w:t>
      </w:r>
      <w:r w:rsidRPr="00265E7B">
        <w:rPr>
          <w:rFonts w:ascii="Calibri" w:hAnsi="Calibri" w:cs="Calibri"/>
          <w:sz w:val="22"/>
          <w:szCs w:val="22"/>
        </w:rPr>
        <w:t xml:space="preserve"> and the public.</w:t>
      </w:r>
    </w:p>
    <w:p w14:paraId="4554C59A" w14:textId="77777777" w:rsidR="0054285F" w:rsidRPr="00265E7B" w:rsidRDefault="0054285F" w:rsidP="0054285F">
      <w:pPr>
        <w:numPr>
          <w:ilvl w:val="0"/>
          <w:numId w:val="7"/>
        </w:numPr>
        <w:tabs>
          <w:tab w:val="clear" w:pos="720"/>
        </w:tabs>
        <w:ind w:left="180" w:hanging="180"/>
        <w:rPr>
          <w:rFonts w:ascii="Calibri" w:hAnsi="Calibri" w:cs="Calibri"/>
          <w:sz w:val="22"/>
          <w:szCs w:val="22"/>
        </w:rPr>
      </w:pPr>
      <w:r w:rsidRPr="00265E7B">
        <w:rPr>
          <w:rFonts w:ascii="Calibri" w:hAnsi="Calibri" w:cs="Calibri"/>
          <w:sz w:val="22"/>
          <w:szCs w:val="22"/>
        </w:rPr>
        <w:t>Skill in advocating on behalf of consumers, families/</w:t>
      </w:r>
      <w:r w:rsidR="00881113" w:rsidRPr="00265E7B">
        <w:rPr>
          <w:rFonts w:ascii="Calibri" w:hAnsi="Calibri" w:cs="Calibri"/>
          <w:sz w:val="22"/>
          <w:szCs w:val="22"/>
        </w:rPr>
        <w:t>guardians,</w:t>
      </w:r>
      <w:r w:rsidRPr="00265E7B">
        <w:rPr>
          <w:rFonts w:ascii="Calibri" w:hAnsi="Calibri" w:cs="Calibri"/>
          <w:sz w:val="22"/>
          <w:szCs w:val="22"/>
        </w:rPr>
        <w:t xml:space="preserve"> and the Authority with the community at large.</w:t>
      </w:r>
    </w:p>
    <w:p w14:paraId="602D8BAC" w14:textId="77777777" w:rsidR="0054285F" w:rsidRPr="00265E7B" w:rsidRDefault="0054285F" w:rsidP="0054285F">
      <w:pPr>
        <w:numPr>
          <w:ilvl w:val="0"/>
          <w:numId w:val="7"/>
        </w:numPr>
        <w:tabs>
          <w:tab w:val="clear" w:pos="720"/>
        </w:tabs>
        <w:ind w:left="180" w:hanging="180"/>
        <w:rPr>
          <w:rFonts w:ascii="Calibri" w:hAnsi="Calibri" w:cs="Calibri"/>
          <w:sz w:val="22"/>
          <w:szCs w:val="22"/>
        </w:rPr>
      </w:pPr>
      <w:r w:rsidRPr="00265E7B">
        <w:rPr>
          <w:rFonts w:ascii="Calibri" w:hAnsi="Calibri" w:cs="Calibri"/>
          <w:sz w:val="22"/>
          <w:szCs w:val="22"/>
        </w:rPr>
        <w:t xml:space="preserve">Must have a working telephone, </w:t>
      </w:r>
      <w:proofErr w:type="gramStart"/>
      <w:r w:rsidRPr="00265E7B">
        <w:rPr>
          <w:rFonts w:ascii="Calibri" w:hAnsi="Calibri" w:cs="Calibri"/>
          <w:sz w:val="22"/>
          <w:szCs w:val="22"/>
        </w:rPr>
        <w:t>possess</w:t>
      </w:r>
      <w:proofErr w:type="gramEnd"/>
      <w:r w:rsidRPr="00265E7B">
        <w:rPr>
          <w:rFonts w:ascii="Calibri" w:hAnsi="Calibri" w:cs="Calibri"/>
          <w:sz w:val="22"/>
          <w:szCs w:val="22"/>
        </w:rPr>
        <w:t xml:space="preserve"> and maintain a valid Michigan Driver’s License, have a good driving record, automobile insurance coverage and have access to an automobile. </w:t>
      </w:r>
    </w:p>
    <w:p w14:paraId="4E542072" w14:textId="77777777" w:rsidR="0054285F" w:rsidRPr="00265E7B" w:rsidRDefault="0054285F" w:rsidP="0054285F">
      <w:pPr>
        <w:numPr>
          <w:ilvl w:val="0"/>
          <w:numId w:val="7"/>
        </w:numPr>
        <w:tabs>
          <w:tab w:val="clear" w:pos="720"/>
        </w:tabs>
        <w:ind w:left="180" w:hanging="180"/>
        <w:rPr>
          <w:rFonts w:ascii="Calibri" w:hAnsi="Calibri" w:cs="Calibri"/>
          <w:sz w:val="22"/>
          <w:szCs w:val="22"/>
        </w:rPr>
      </w:pPr>
      <w:r w:rsidRPr="00265E7B">
        <w:rPr>
          <w:rFonts w:ascii="Calibri" w:hAnsi="Calibri" w:cs="Calibri"/>
          <w:sz w:val="22"/>
          <w:szCs w:val="22"/>
        </w:rPr>
        <w:t>Must be willing to transport agency consumers, including in own personal vehicle when necessary.</w:t>
      </w:r>
    </w:p>
    <w:p w14:paraId="0C6DA2E3" w14:textId="77777777" w:rsidR="0054285F" w:rsidRPr="00265E7B" w:rsidRDefault="0054285F" w:rsidP="0054285F">
      <w:pPr>
        <w:rPr>
          <w:rFonts w:ascii="Calibri" w:hAnsi="Calibri" w:cs="Calibri"/>
          <w:color w:val="000000"/>
          <w:sz w:val="22"/>
          <w:szCs w:val="22"/>
        </w:rPr>
      </w:pPr>
    </w:p>
    <w:p w14:paraId="650EA066" w14:textId="77777777" w:rsidR="0054285F" w:rsidRPr="00265E7B" w:rsidRDefault="0054285F" w:rsidP="0054285F">
      <w:pPr>
        <w:pStyle w:val="Heading1"/>
        <w:rPr>
          <w:rFonts w:ascii="Calibri" w:hAnsi="Calibri" w:cs="Calibri"/>
          <w:sz w:val="22"/>
          <w:szCs w:val="22"/>
        </w:rPr>
      </w:pPr>
      <w:r w:rsidRPr="00265E7B">
        <w:rPr>
          <w:rFonts w:ascii="Calibri" w:hAnsi="Calibri" w:cs="Calibri"/>
          <w:sz w:val="22"/>
          <w:szCs w:val="22"/>
        </w:rPr>
        <w:t>WORKING CONDITIONS/PHYSICAL REQUIREMENTS:</w:t>
      </w:r>
    </w:p>
    <w:p w14:paraId="7D2C6342" w14:textId="77777777" w:rsidR="0054285F" w:rsidRPr="00265E7B" w:rsidRDefault="0054285F" w:rsidP="0054285F">
      <w:pPr>
        <w:pStyle w:val="Heading1"/>
        <w:numPr>
          <w:ilvl w:val="0"/>
          <w:numId w:val="9"/>
        </w:numPr>
        <w:tabs>
          <w:tab w:val="clear" w:pos="720"/>
        </w:tabs>
        <w:ind w:left="180" w:hanging="180"/>
        <w:rPr>
          <w:rFonts w:ascii="Calibri" w:hAnsi="Calibri" w:cs="Calibri"/>
          <w:b w:val="0"/>
          <w:sz w:val="22"/>
          <w:szCs w:val="22"/>
        </w:rPr>
      </w:pPr>
      <w:r w:rsidRPr="00265E7B">
        <w:rPr>
          <w:rFonts w:ascii="Calibri" w:hAnsi="Calibri" w:cs="Calibri"/>
          <w:b w:val="0"/>
          <w:sz w:val="22"/>
          <w:szCs w:val="22"/>
        </w:rPr>
        <w:t xml:space="preserve">This position may require irregular hours.  </w:t>
      </w:r>
    </w:p>
    <w:p w14:paraId="2AE8E4FF" w14:textId="77777777" w:rsidR="0054285F" w:rsidRPr="00265E7B" w:rsidRDefault="0054285F" w:rsidP="0054285F">
      <w:pPr>
        <w:pStyle w:val="Heading1"/>
        <w:numPr>
          <w:ilvl w:val="0"/>
          <w:numId w:val="9"/>
        </w:numPr>
        <w:tabs>
          <w:tab w:val="clear" w:pos="720"/>
        </w:tabs>
        <w:ind w:left="180" w:hanging="180"/>
        <w:rPr>
          <w:rFonts w:ascii="Calibri" w:hAnsi="Calibri" w:cs="Calibri"/>
          <w:b w:val="0"/>
          <w:sz w:val="22"/>
          <w:szCs w:val="22"/>
        </w:rPr>
      </w:pPr>
      <w:r w:rsidRPr="00265E7B">
        <w:rPr>
          <w:rFonts w:ascii="Calibri" w:hAnsi="Calibri" w:cs="Calibri"/>
          <w:b w:val="0"/>
          <w:sz w:val="22"/>
          <w:szCs w:val="22"/>
        </w:rPr>
        <w:t>This position may require travel by personal vehicle if an agency vehicle is not available.</w:t>
      </w:r>
      <w:r w:rsidRPr="00265E7B">
        <w:rPr>
          <w:rFonts w:ascii="Calibri" w:hAnsi="Calibri" w:cs="Calibri"/>
          <w:sz w:val="22"/>
          <w:szCs w:val="22"/>
        </w:rPr>
        <w:t xml:space="preserve"> </w:t>
      </w:r>
    </w:p>
    <w:p w14:paraId="43A5D497" w14:textId="77777777" w:rsidR="00D8478B" w:rsidRPr="00265E7B" w:rsidRDefault="0054285F" w:rsidP="0054285F">
      <w:pPr>
        <w:pStyle w:val="Heading1"/>
        <w:numPr>
          <w:ilvl w:val="0"/>
          <w:numId w:val="9"/>
        </w:numPr>
        <w:tabs>
          <w:tab w:val="clear" w:pos="720"/>
        </w:tabs>
        <w:ind w:left="180" w:hanging="180"/>
        <w:rPr>
          <w:rFonts w:ascii="Calibri" w:hAnsi="Calibri" w:cs="Calibri"/>
          <w:b w:val="0"/>
          <w:sz w:val="22"/>
          <w:szCs w:val="22"/>
        </w:rPr>
      </w:pPr>
      <w:r w:rsidRPr="00265E7B">
        <w:rPr>
          <w:rFonts w:ascii="Calibri" w:hAnsi="Calibri" w:cs="Calibri"/>
          <w:b w:val="0"/>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BD98969" w14:textId="77777777" w:rsidR="00D8478B" w:rsidRPr="00265E7B" w:rsidRDefault="00D8478B">
      <w:pPr>
        <w:jc w:val="both"/>
        <w:rPr>
          <w:rFonts w:ascii="Calibri" w:hAnsi="Calibri" w:cs="Calibri"/>
          <w:color w:val="000000"/>
          <w:sz w:val="22"/>
          <w:szCs w:val="22"/>
        </w:rPr>
      </w:pPr>
    </w:p>
    <w:p w14:paraId="0C230C88" w14:textId="77777777" w:rsidR="000B76AF" w:rsidRPr="000B76AF" w:rsidRDefault="000B76AF" w:rsidP="000B76AF">
      <w:pPr>
        <w:rPr>
          <w:rFonts w:asciiTheme="minorHAnsi" w:hAnsiTheme="minorHAnsi" w:cstheme="minorHAnsi"/>
        </w:rPr>
      </w:pPr>
      <w:r w:rsidRPr="000B76AF">
        <w:rPr>
          <w:rFonts w:asciiTheme="minorHAnsi" w:hAnsiTheme="minorHAnsi" w:cstheme="minorHAnsi"/>
        </w:rPr>
        <w:t>NLCMHA complies with the CMS Omnibus Staff Vaccination Requirements relating to COVID-19 vaccination, which can include medical/religious exemptions.</w:t>
      </w:r>
    </w:p>
    <w:p w14:paraId="37A46B90" w14:textId="77777777" w:rsidR="000B76AF" w:rsidRPr="000B76AF" w:rsidRDefault="000B76AF" w:rsidP="000B76AF">
      <w:pPr>
        <w:rPr>
          <w:rFonts w:asciiTheme="minorHAnsi" w:hAnsiTheme="minorHAnsi" w:cstheme="minorHAnsi"/>
        </w:rPr>
      </w:pPr>
    </w:p>
    <w:p w14:paraId="39BF48F5" w14:textId="77777777" w:rsidR="000B76AF" w:rsidRPr="000B76AF" w:rsidRDefault="000B76AF" w:rsidP="000B76AF">
      <w:pPr>
        <w:rPr>
          <w:rFonts w:asciiTheme="minorHAnsi" w:hAnsiTheme="minorHAnsi" w:cstheme="minorHAnsi"/>
          <w:b/>
          <w:bCs/>
          <w:sz w:val="20"/>
        </w:rPr>
      </w:pPr>
      <w:r w:rsidRPr="000B76AF">
        <w:rPr>
          <w:rFonts w:asciiTheme="minorHAnsi" w:hAnsiTheme="minorHAnsi" w:cstheme="minorHAnsi"/>
          <w:b/>
          <w:bCs/>
          <w:sz w:val="20"/>
        </w:rPr>
        <w:t>NEW HIRE SIGN ON INCENTIVE:</w:t>
      </w:r>
    </w:p>
    <w:p w14:paraId="7A5EAA14" w14:textId="77777777" w:rsidR="000B76AF" w:rsidRPr="000B76AF" w:rsidRDefault="000B76AF" w:rsidP="000B76AF">
      <w:pPr>
        <w:numPr>
          <w:ilvl w:val="0"/>
          <w:numId w:val="10"/>
        </w:numPr>
        <w:rPr>
          <w:rFonts w:asciiTheme="minorHAnsi" w:hAnsiTheme="minorHAnsi" w:cstheme="minorHAnsi"/>
          <w:sz w:val="20"/>
        </w:rPr>
      </w:pPr>
      <w:r w:rsidRPr="000B76AF">
        <w:rPr>
          <w:rFonts w:asciiTheme="minorHAnsi" w:hAnsiTheme="minorHAnsi" w:cstheme="minorHAnsi"/>
          <w:sz w:val="20"/>
        </w:rPr>
        <w:t>$1,000 will be given to employees in two payments: $500 after six months, $500 after one year.</w:t>
      </w:r>
    </w:p>
    <w:p w14:paraId="1CAFC19F" w14:textId="77777777" w:rsidR="000B76AF" w:rsidRPr="000B76AF" w:rsidRDefault="000B76AF" w:rsidP="000B76AF">
      <w:pPr>
        <w:numPr>
          <w:ilvl w:val="0"/>
          <w:numId w:val="10"/>
        </w:numPr>
        <w:rPr>
          <w:rFonts w:asciiTheme="minorHAnsi" w:hAnsiTheme="minorHAnsi" w:cstheme="minorHAnsi"/>
          <w:sz w:val="20"/>
        </w:rPr>
      </w:pPr>
      <w:r w:rsidRPr="000B76AF">
        <w:rPr>
          <w:rFonts w:asciiTheme="minorHAnsi" w:hAnsiTheme="minorHAnsi" w:cstheme="minorHAnsi"/>
          <w:sz w:val="20"/>
        </w:rPr>
        <w:t>Employee must remain in the original position they were hired in for the duration and be in good standing to be eligible.</w:t>
      </w:r>
    </w:p>
    <w:p w14:paraId="14F882DE" w14:textId="38EA35E9" w:rsidR="00722D38" w:rsidRPr="00265E7B" w:rsidRDefault="00722D38" w:rsidP="00910558">
      <w:pPr>
        <w:pStyle w:val="BodyText3"/>
        <w:rPr>
          <w:rFonts w:ascii="Calibri" w:hAnsi="Calibri" w:cs="Calibri"/>
          <w:sz w:val="22"/>
          <w:szCs w:val="22"/>
          <w:u w:val="none"/>
        </w:rPr>
      </w:pPr>
    </w:p>
    <w:p w14:paraId="1CC141B6" w14:textId="77777777" w:rsidR="00763B9D" w:rsidRPr="00265E7B" w:rsidRDefault="00763B9D" w:rsidP="00722D38">
      <w:pPr>
        <w:jc w:val="right"/>
        <w:rPr>
          <w:rFonts w:ascii="Calibri" w:hAnsi="Calibri" w:cs="Calibri"/>
          <w:color w:val="000000"/>
          <w:sz w:val="22"/>
          <w:szCs w:val="22"/>
        </w:rPr>
      </w:pPr>
    </w:p>
    <w:sectPr w:rsidR="00763B9D" w:rsidRPr="00265E7B">
      <w:footerReference w:type="default" r:id="rId11"/>
      <w:pgSz w:w="12240" w:h="15840"/>
      <w:pgMar w:top="1440" w:right="1800" w:bottom="144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392B" w14:textId="77777777" w:rsidR="004A0E57" w:rsidRDefault="004A0E57" w:rsidP="00722D38">
      <w:r>
        <w:separator/>
      </w:r>
    </w:p>
  </w:endnote>
  <w:endnote w:type="continuationSeparator" w:id="0">
    <w:p w14:paraId="00FDAA0A" w14:textId="77777777" w:rsidR="004A0E57" w:rsidRDefault="004A0E57" w:rsidP="0072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F12F" w14:textId="77777777" w:rsidR="00722D38" w:rsidRDefault="00722D3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3</w:t>
    </w:r>
    <w:r>
      <w:rPr>
        <w:b/>
        <w:bCs/>
        <w:szCs w:val="24"/>
      </w:rPr>
      <w:fldChar w:fldCharType="end"/>
    </w:r>
  </w:p>
  <w:p w14:paraId="072D96BF" w14:textId="77777777" w:rsidR="00722D38" w:rsidRDefault="00722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AC66" w14:textId="77777777" w:rsidR="004A0E57" w:rsidRDefault="004A0E57" w:rsidP="00722D38">
      <w:r>
        <w:separator/>
      </w:r>
    </w:p>
  </w:footnote>
  <w:footnote w:type="continuationSeparator" w:id="0">
    <w:p w14:paraId="537D6066" w14:textId="77777777" w:rsidR="004A0E57" w:rsidRDefault="004A0E57" w:rsidP="00722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F1D"/>
    <w:multiLevelType w:val="hybridMultilevel"/>
    <w:tmpl w:val="D4EAA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31492"/>
    <w:multiLevelType w:val="hybridMultilevel"/>
    <w:tmpl w:val="93FEE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925F71"/>
    <w:multiLevelType w:val="hybridMultilevel"/>
    <w:tmpl w:val="5FD84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8799B"/>
    <w:multiLevelType w:val="singleLevel"/>
    <w:tmpl w:val="012E8376"/>
    <w:lvl w:ilvl="0">
      <w:start w:val="1"/>
      <w:numFmt w:val="bullet"/>
      <w:pStyle w:val="Style1"/>
      <w:lvlText w:val=""/>
      <w:lvlJc w:val="left"/>
      <w:pPr>
        <w:tabs>
          <w:tab w:val="num" w:pos="360"/>
        </w:tabs>
        <w:ind w:left="360" w:hanging="360"/>
      </w:pPr>
      <w:rPr>
        <w:rFonts w:ascii="Symbol" w:hAnsi="Symbol" w:hint="default"/>
      </w:rPr>
    </w:lvl>
  </w:abstractNum>
  <w:abstractNum w:abstractNumId="4" w15:restartNumberingAfterBreak="0">
    <w:nsid w:val="2F6D1D5C"/>
    <w:multiLevelType w:val="hybridMultilevel"/>
    <w:tmpl w:val="57523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061AE0"/>
    <w:multiLevelType w:val="hybridMultilevel"/>
    <w:tmpl w:val="4DE602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4D73018"/>
    <w:multiLevelType w:val="hybridMultilevel"/>
    <w:tmpl w:val="A4A83B26"/>
    <w:lvl w:ilvl="0" w:tplc="FFFFFFFF">
      <w:start w:val="1"/>
      <w:numFmt w:val="decimal"/>
      <w:lvlText w:val="%1."/>
      <w:lvlJc w:val="left"/>
      <w:pPr>
        <w:tabs>
          <w:tab w:val="num" w:pos="0"/>
        </w:tabs>
        <w:ind w:left="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470A0446"/>
    <w:multiLevelType w:val="hybridMultilevel"/>
    <w:tmpl w:val="3D02D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973441"/>
    <w:multiLevelType w:val="hybridMultilevel"/>
    <w:tmpl w:val="E078D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BA4B3F"/>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1412118039">
    <w:abstractNumId w:val="6"/>
  </w:num>
  <w:num w:numId="2" w16cid:durableId="1359814798">
    <w:abstractNumId w:val="5"/>
  </w:num>
  <w:num w:numId="3" w16cid:durableId="685256511">
    <w:abstractNumId w:val="9"/>
  </w:num>
  <w:num w:numId="4" w16cid:durableId="1063059989">
    <w:abstractNumId w:val="3"/>
  </w:num>
  <w:num w:numId="5" w16cid:durableId="49034256">
    <w:abstractNumId w:val="2"/>
  </w:num>
  <w:num w:numId="6" w16cid:durableId="1985088359">
    <w:abstractNumId w:val="7"/>
  </w:num>
  <w:num w:numId="7" w16cid:durableId="686759525">
    <w:abstractNumId w:val="4"/>
  </w:num>
  <w:num w:numId="8" w16cid:durableId="797604064">
    <w:abstractNumId w:val="0"/>
  </w:num>
  <w:num w:numId="9" w16cid:durableId="1834026492">
    <w:abstractNumId w:val="8"/>
  </w:num>
  <w:num w:numId="10" w16cid:durableId="824050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6199"/>
    <w:rsid w:val="000562BB"/>
    <w:rsid w:val="00070F34"/>
    <w:rsid w:val="000B76AF"/>
    <w:rsid w:val="00265E7B"/>
    <w:rsid w:val="00370F6F"/>
    <w:rsid w:val="00382E66"/>
    <w:rsid w:val="003A1C73"/>
    <w:rsid w:val="004A0E57"/>
    <w:rsid w:val="004B2536"/>
    <w:rsid w:val="004E7411"/>
    <w:rsid w:val="0054285F"/>
    <w:rsid w:val="00544290"/>
    <w:rsid w:val="00596EDD"/>
    <w:rsid w:val="005C2CC5"/>
    <w:rsid w:val="005F226A"/>
    <w:rsid w:val="00626E7A"/>
    <w:rsid w:val="0067020D"/>
    <w:rsid w:val="00722D38"/>
    <w:rsid w:val="00725E70"/>
    <w:rsid w:val="00746386"/>
    <w:rsid w:val="00763B9D"/>
    <w:rsid w:val="00772588"/>
    <w:rsid w:val="007B3A7A"/>
    <w:rsid w:val="00874646"/>
    <w:rsid w:val="00881113"/>
    <w:rsid w:val="008D6274"/>
    <w:rsid w:val="0090668B"/>
    <w:rsid w:val="00910558"/>
    <w:rsid w:val="00961C83"/>
    <w:rsid w:val="00966945"/>
    <w:rsid w:val="009A6C30"/>
    <w:rsid w:val="009B6199"/>
    <w:rsid w:val="00A73270"/>
    <w:rsid w:val="00B07CAB"/>
    <w:rsid w:val="00B17C9A"/>
    <w:rsid w:val="00B31D60"/>
    <w:rsid w:val="00B85E11"/>
    <w:rsid w:val="00C57730"/>
    <w:rsid w:val="00D34293"/>
    <w:rsid w:val="00D567FF"/>
    <w:rsid w:val="00D8478B"/>
    <w:rsid w:val="00DD3210"/>
    <w:rsid w:val="00DE5E19"/>
    <w:rsid w:val="00E338BF"/>
    <w:rsid w:val="00E57E85"/>
    <w:rsid w:val="00E82C3F"/>
    <w:rsid w:val="00EB396C"/>
    <w:rsid w:val="00F6755E"/>
    <w:rsid w:val="00F8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436AE6"/>
  <w15:chartTrackingRefBased/>
  <w15:docId w15:val="{F0EFCC1F-2F5F-42A0-8909-6806D862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D8478B"/>
    <w:pPr>
      <w:keepNext/>
      <w:outlineLvl w:val="0"/>
    </w:pPr>
    <w:rPr>
      <w:rFonts w:ascii="Tahoma" w:hAnsi="Tahoma"/>
      <w:b/>
    </w:rPr>
  </w:style>
  <w:style w:type="paragraph" w:styleId="Heading3">
    <w:name w:val="heading 3"/>
    <w:basedOn w:val="Normal"/>
    <w:next w:val="Normal"/>
    <w:qFormat/>
    <w:rsid w:val="0054285F"/>
    <w:pPr>
      <w:keepNext/>
      <w:spacing w:before="240" w:after="60"/>
      <w:outlineLvl w:val="2"/>
    </w:pPr>
    <w:rPr>
      <w:rFonts w:ascii="Arial" w:hAnsi="Arial" w:cs="Arial"/>
      <w:b/>
      <w:bCs/>
      <w:sz w:val="26"/>
      <w:szCs w:val="26"/>
    </w:rPr>
  </w:style>
  <w:style w:type="paragraph" w:styleId="Heading4">
    <w:name w:val="heading 4"/>
    <w:basedOn w:val="Normal"/>
    <w:next w:val="Normal"/>
    <w:qFormat/>
    <w:rsid w:val="0054285F"/>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next w:val="Normal"/>
    <w:pPr>
      <w:autoSpaceDE w:val="0"/>
      <w:autoSpaceDN w:val="0"/>
      <w:adjustRightInd w:val="0"/>
    </w:pPr>
    <w:rPr>
      <w:rFonts w:ascii="Arial" w:hAnsi="Arial"/>
      <w:sz w:val="20"/>
    </w:rPr>
  </w:style>
  <w:style w:type="paragraph" w:styleId="BodyText">
    <w:name w:val="Body Text"/>
    <w:basedOn w:val="Normal"/>
    <w:next w:val="Normal"/>
    <w:pPr>
      <w:autoSpaceDE w:val="0"/>
      <w:autoSpaceDN w:val="0"/>
      <w:adjustRightInd w:val="0"/>
    </w:pPr>
    <w:rPr>
      <w:rFonts w:ascii="Arial" w:hAnsi="Arial"/>
      <w:i/>
      <w:sz w:val="20"/>
    </w:rPr>
  </w:style>
  <w:style w:type="paragraph" w:styleId="BodyTextIndent">
    <w:name w:val="Body Text Indent"/>
    <w:basedOn w:val="Normal"/>
    <w:next w:val="Normal"/>
    <w:pPr>
      <w:autoSpaceDE w:val="0"/>
      <w:autoSpaceDN w:val="0"/>
      <w:adjustRightInd w:val="0"/>
    </w:pPr>
    <w:rPr>
      <w:rFonts w:ascii="Arial" w:hAnsi="Arial"/>
      <w:sz w:val="20"/>
    </w:rPr>
  </w:style>
  <w:style w:type="paragraph" w:styleId="BodyText2">
    <w:name w:val="Body Text 2"/>
    <w:basedOn w:val="Normal"/>
    <w:rPr>
      <w:rFonts w:ascii="Times" w:hAnsi="Times"/>
      <w:i/>
      <w:color w:val="000000"/>
      <w:u w:val="single"/>
    </w:rPr>
  </w:style>
  <w:style w:type="paragraph" w:styleId="BodyText3">
    <w:name w:val="Body Text 3"/>
    <w:basedOn w:val="Normal"/>
    <w:rPr>
      <w:rFonts w:ascii="Times" w:hAnsi="Times"/>
      <w:color w:val="000000"/>
      <w:u w:val="single"/>
    </w:rPr>
  </w:style>
  <w:style w:type="paragraph" w:styleId="BodyTextIndent2">
    <w:name w:val="Body Text Indent 2"/>
    <w:basedOn w:val="Normal"/>
    <w:pPr>
      <w:ind w:hanging="360"/>
      <w:jc w:val="both"/>
    </w:pPr>
    <w:rPr>
      <w:rFonts w:ascii="Times" w:hAnsi="Times"/>
      <w:color w:val="000000"/>
    </w:rPr>
  </w:style>
  <w:style w:type="paragraph" w:styleId="BodyTextIndent3">
    <w:name w:val="Body Text Indent 3"/>
    <w:basedOn w:val="Normal"/>
    <w:pPr>
      <w:ind w:left="90" w:hanging="450"/>
      <w:jc w:val="both"/>
    </w:pPr>
    <w:rPr>
      <w:rFonts w:ascii="Times" w:hAnsi="Times"/>
      <w:color w:val="000000"/>
    </w:rPr>
  </w:style>
  <w:style w:type="paragraph" w:styleId="DocumentMap">
    <w:name w:val="Document Map"/>
    <w:basedOn w:val="Normal"/>
    <w:semiHidden/>
    <w:pPr>
      <w:shd w:val="clear" w:color="auto" w:fill="000080"/>
    </w:pPr>
    <w:rPr>
      <w:rFonts w:ascii="Tahoma" w:hAnsi="Tahoma" w:cs="Tahoma"/>
    </w:rPr>
  </w:style>
  <w:style w:type="paragraph" w:customStyle="1" w:styleId="Style1">
    <w:name w:val="Style1"/>
    <w:basedOn w:val="Normal"/>
    <w:autoRedefine/>
    <w:pPr>
      <w:numPr>
        <w:numId w:val="4"/>
      </w:numPr>
    </w:pPr>
    <w:rPr>
      <w:rFonts w:ascii="Tahoma" w:hAnsi="Tahoma"/>
    </w:rPr>
  </w:style>
  <w:style w:type="paragraph" w:styleId="Header">
    <w:name w:val="header"/>
    <w:basedOn w:val="Normal"/>
    <w:link w:val="HeaderChar"/>
    <w:rsid w:val="00722D38"/>
    <w:pPr>
      <w:tabs>
        <w:tab w:val="center" w:pos="4680"/>
        <w:tab w:val="right" w:pos="9360"/>
      </w:tabs>
    </w:pPr>
  </w:style>
  <w:style w:type="character" w:customStyle="1" w:styleId="HeaderChar">
    <w:name w:val="Header Char"/>
    <w:link w:val="Header"/>
    <w:rsid w:val="00722D38"/>
    <w:rPr>
      <w:sz w:val="24"/>
    </w:rPr>
  </w:style>
  <w:style w:type="paragraph" w:styleId="Footer">
    <w:name w:val="footer"/>
    <w:basedOn w:val="Normal"/>
    <w:link w:val="FooterChar"/>
    <w:uiPriority w:val="99"/>
    <w:rsid w:val="00722D38"/>
    <w:pPr>
      <w:tabs>
        <w:tab w:val="center" w:pos="4680"/>
        <w:tab w:val="right" w:pos="9360"/>
      </w:tabs>
    </w:pPr>
  </w:style>
  <w:style w:type="character" w:customStyle="1" w:styleId="FooterChar">
    <w:name w:val="Footer Char"/>
    <w:link w:val="Footer"/>
    <w:uiPriority w:val="99"/>
    <w:rsid w:val="00722D38"/>
    <w:rPr>
      <w:sz w:val="24"/>
    </w:rPr>
  </w:style>
  <w:style w:type="character" w:styleId="Hyperlink">
    <w:name w:val="Hyperlink"/>
    <w:basedOn w:val="DefaultParagraphFont"/>
    <w:rsid w:val="00910558"/>
    <w:rPr>
      <w:color w:val="0563C1" w:themeColor="hyperlink"/>
      <w:u w:val="single"/>
    </w:rPr>
  </w:style>
  <w:style w:type="character" w:styleId="UnresolvedMention">
    <w:name w:val="Unresolved Mention"/>
    <w:basedOn w:val="DefaultParagraphFont"/>
    <w:uiPriority w:val="99"/>
    <w:semiHidden/>
    <w:unhideWhenUsed/>
    <w:rsid w:val="00910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A44C35DE6E4243AF8A5EFE74097BCB" ma:contentTypeVersion="15" ma:contentTypeDescription="Create a new document." ma:contentTypeScope="" ma:versionID="70184b5acc5426431df16cd58dfe2858">
  <xsd:schema xmlns:xsd="http://www.w3.org/2001/XMLSchema" xmlns:xs="http://www.w3.org/2001/XMLSchema" xmlns:p="http://schemas.microsoft.com/office/2006/metadata/properties" xmlns:ns2="b6eb1165-d126-4b65-b3d4-e3c669db335d" xmlns:ns3="5da69c64-6465-4e45-83ba-eef7358b2a9f" targetNamespace="http://schemas.microsoft.com/office/2006/metadata/properties" ma:root="true" ma:fieldsID="8499855f9bbda2606ade5fc685efaf1e" ns2:_="" ns3:_="">
    <xsd:import namespace="b6eb1165-d126-4b65-b3d4-e3c669db335d"/>
    <xsd:import namespace="5da69c64-6465-4e45-83ba-eef7358b2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b1165-d126-4b65-b3d4-e3c669db3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3aff6d-98ce-47f1-bf12-0592b71ea03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a69c64-6465-4e45-83ba-eef7358b2a9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29a765-d9eb-4413-8be3-46f558771648}" ma:internalName="TaxCatchAll" ma:showField="CatchAllData" ma:web="5da69c64-6465-4e45-83ba-eef7358b2a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eb1165-d126-4b65-b3d4-e3c669db335d">
      <Terms xmlns="http://schemas.microsoft.com/office/infopath/2007/PartnerControls"/>
    </lcf76f155ced4ddcb4097134ff3c332f>
    <TaxCatchAll xmlns="5da69c64-6465-4e45-83ba-eef7358b2a9f"/>
  </documentManagement>
</p:properties>
</file>

<file path=customXml/itemProps1.xml><?xml version="1.0" encoding="utf-8"?>
<ds:datastoreItem xmlns:ds="http://schemas.openxmlformats.org/officeDocument/2006/customXml" ds:itemID="{882EE83F-CA8D-4ECA-97B6-6A4A82B03F24}">
  <ds:schemaRefs>
    <ds:schemaRef ds:uri="http://schemas.microsoft.com/sharepoint/v3/contenttype/forms"/>
  </ds:schemaRefs>
</ds:datastoreItem>
</file>

<file path=customXml/itemProps2.xml><?xml version="1.0" encoding="utf-8"?>
<ds:datastoreItem xmlns:ds="http://schemas.openxmlformats.org/officeDocument/2006/customXml" ds:itemID="{643B09C9-BF8D-4329-A6E2-F2E47CF4E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b1165-d126-4b65-b3d4-e3c669db335d"/>
    <ds:schemaRef ds:uri="5da69c64-6465-4e45-83ba-eef7358b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EF2C9-093B-45FA-BEC2-5706275DAC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EMPLOYEE NAME:</vt:lpstr>
    </vt:vector>
  </TitlesOfParts>
  <Company>Great Lakes CMH</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NAME:</dc:title>
  <dc:subject/>
  <dc:creator>r5brenda</dc:creator>
  <cp:keywords/>
  <cp:lastModifiedBy>Aaron Fader</cp:lastModifiedBy>
  <cp:revision>2</cp:revision>
  <cp:lastPrinted>2004-03-15T15:36:00Z</cp:lastPrinted>
  <dcterms:created xsi:type="dcterms:W3CDTF">2022-10-17T16:28:00Z</dcterms:created>
  <dcterms:modified xsi:type="dcterms:W3CDTF">2022-10-17T16:28:00Z</dcterms:modified>
</cp:coreProperties>
</file>